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EC" w:rsidRPr="002F68EC" w:rsidRDefault="002F68EC" w:rsidP="002F68EC">
      <w:pPr>
        <w:spacing w:after="0" w:line="240" w:lineRule="auto"/>
        <w:ind w:left="6663"/>
        <w:rPr>
          <w:rFonts w:ascii="Times New Roman" w:eastAsia="Calibri" w:hAnsi="Times New Roman" w:cs="Times New Roman"/>
          <w:sz w:val="24"/>
          <w:szCs w:val="24"/>
          <w:shd w:val="clear" w:color="auto" w:fill="FFFFFF"/>
          <w:lang w:eastAsia="lt-LT"/>
        </w:rPr>
      </w:pPr>
      <w:r w:rsidRPr="002F68EC">
        <w:rPr>
          <w:rFonts w:ascii="Times New Roman" w:eastAsia="Calibri" w:hAnsi="Times New Roman" w:cs="Times New Roman"/>
          <w:sz w:val="24"/>
          <w:szCs w:val="24"/>
          <w:lang w:eastAsia="lt-LT"/>
        </w:rPr>
        <w:t>Skuodo miesto vietos plėtros 2016–2022</w:t>
      </w:r>
      <w:r w:rsidRPr="002F68EC">
        <w:rPr>
          <w:rFonts w:ascii="Times New Roman" w:eastAsia="Calibri" w:hAnsi="Times New Roman" w:cs="Times New Roman"/>
          <w:sz w:val="24"/>
          <w:szCs w:val="24"/>
          <w:shd w:val="clear" w:color="auto" w:fill="FFFFFF"/>
          <w:lang w:eastAsia="lt-LT"/>
        </w:rPr>
        <w:t xml:space="preserve"> metų strategijos vietos plėtros projektinių pasiūlymų vertinimo ir atrankos vidaus tvarkos aprašo</w:t>
      </w:r>
    </w:p>
    <w:p w:rsidR="002F68EC" w:rsidRPr="002F68EC" w:rsidRDefault="002F68EC" w:rsidP="002F68EC">
      <w:pPr>
        <w:spacing w:after="0" w:line="240" w:lineRule="auto"/>
        <w:ind w:left="6663"/>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rPr>
        <w:t>4 priedas</w:t>
      </w:r>
    </w:p>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spacing w:after="0" w:line="240" w:lineRule="auto"/>
        <w:jc w:val="center"/>
        <w:rPr>
          <w:rFonts w:ascii="Times New Roman" w:eastAsia="Calibri" w:hAnsi="Times New Roman" w:cs="Times New Roman"/>
          <w:b/>
          <w:bCs/>
          <w:kern w:val="28"/>
          <w:sz w:val="24"/>
          <w:szCs w:val="24"/>
          <w:lang w:eastAsia="lt-LT"/>
        </w:rPr>
      </w:pPr>
      <w:r w:rsidRPr="002F68EC">
        <w:rPr>
          <w:rFonts w:ascii="Times New Roman" w:eastAsia="Calibri" w:hAnsi="Times New Roman" w:cs="Times New Roman"/>
          <w:b/>
          <w:bCs/>
          <w:kern w:val="28"/>
          <w:sz w:val="24"/>
          <w:szCs w:val="24"/>
          <w:lang w:eastAsia="lt-LT"/>
        </w:rPr>
        <w:t>(Vietos plėtros projektinio pasiūlymo forma)</w:t>
      </w:r>
    </w:p>
    <w:p w:rsidR="002F68EC" w:rsidRPr="002F68EC" w:rsidRDefault="002F68EC" w:rsidP="002F68EC">
      <w:pPr>
        <w:spacing w:after="0" w:line="240" w:lineRule="auto"/>
        <w:jc w:val="center"/>
        <w:rPr>
          <w:rFonts w:ascii="Times New Roman" w:eastAsia="Calibri" w:hAnsi="Times New Roman" w:cs="Times New Roman"/>
          <w:b/>
          <w:bCs/>
          <w:kern w:val="28"/>
          <w:sz w:val="24"/>
          <w:szCs w:val="24"/>
          <w:lang w:eastAsia="lt-LT"/>
        </w:rPr>
      </w:pPr>
    </w:p>
    <w:p w:rsidR="002F68EC" w:rsidRPr="002F68EC" w:rsidRDefault="002F68EC" w:rsidP="002F68EC">
      <w:pPr>
        <w:spacing w:after="0" w:line="240" w:lineRule="auto"/>
        <w:jc w:val="center"/>
        <w:rPr>
          <w:rFonts w:ascii="Times New Roman" w:eastAsia="Calibri" w:hAnsi="Times New Roman" w:cs="Times New Roman"/>
          <w:b/>
          <w:bCs/>
          <w:kern w:val="28"/>
          <w:sz w:val="24"/>
          <w:szCs w:val="24"/>
          <w:lang w:eastAsia="lt-LT"/>
        </w:rPr>
      </w:pPr>
    </w:p>
    <w:p w:rsidR="002F68EC" w:rsidRPr="002F68EC" w:rsidRDefault="002F68EC" w:rsidP="002F68EC">
      <w:pPr>
        <w:spacing w:after="0" w:line="240" w:lineRule="auto"/>
        <w:jc w:val="center"/>
        <w:rPr>
          <w:rFonts w:ascii="Times New Roman" w:eastAsia="Calibri" w:hAnsi="Times New Roman" w:cs="Times New Roman"/>
          <w:b/>
          <w:bCs/>
          <w:kern w:val="28"/>
          <w:sz w:val="24"/>
          <w:szCs w:val="24"/>
          <w:lang w:eastAsia="lt-LT"/>
        </w:rPr>
      </w:pPr>
      <w:r w:rsidRPr="002F68EC">
        <w:rPr>
          <w:rFonts w:ascii="Times New Roman" w:eastAsia="Calibri" w:hAnsi="Times New Roman" w:cs="Times New Roman"/>
          <w:b/>
          <w:bCs/>
          <w:kern w:val="28"/>
          <w:sz w:val="24"/>
          <w:szCs w:val="24"/>
          <w:lang w:eastAsia="lt-LT"/>
        </w:rPr>
        <w:t>__________________________________________</w:t>
      </w:r>
    </w:p>
    <w:p w:rsidR="002F68EC" w:rsidRPr="002F68EC" w:rsidRDefault="002F68EC" w:rsidP="002F68EC">
      <w:pPr>
        <w:spacing w:after="0" w:line="240" w:lineRule="auto"/>
        <w:jc w:val="center"/>
        <w:rPr>
          <w:rFonts w:ascii="Times New Roman" w:eastAsia="Calibri" w:hAnsi="Times New Roman" w:cs="Times New Roman"/>
          <w:bCs/>
          <w:kern w:val="28"/>
          <w:sz w:val="24"/>
          <w:szCs w:val="24"/>
          <w:vertAlign w:val="superscript"/>
          <w:lang w:eastAsia="lt-LT"/>
        </w:rPr>
      </w:pPr>
      <w:r w:rsidRPr="002F68EC">
        <w:rPr>
          <w:rFonts w:ascii="Times New Roman" w:eastAsia="Calibri" w:hAnsi="Times New Roman" w:cs="Times New Roman"/>
          <w:bCs/>
          <w:kern w:val="28"/>
          <w:sz w:val="24"/>
          <w:szCs w:val="24"/>
          <w:vertAlign w:val="superscript"/>
          <w:lang w:eastAsia="lt-LT"/>
        </w:rPr>
        <w:t>(pareiškėjo pavadinimas)</w:t>
      </w:r>
    </w:p>
    <w:p w:rsidR="002F68EC" w:rsidRPr="002F68EC" w:rsidRDefault="002F68EC" w:rsidP="002F68EC">
      <w:pPr>
        <w:spacing w:after="0" w:line="240" w:lineRule="auto"/>
        <w:jc w:val="center"/>
        <w:rPr>
          <w:rFonts w:ascii="Times New Roman" w:eastAsia="Calibri" w:hAnsi="Times New Roman" w:cs="Times New Roman"/>
          <w:bCs/>
          <w:kern w:val="28"/>
          <w:sz w:val="24"/>
          <w:szCs w:val="24"/>
          <w:lang w:eastAsia="lt-LT"/>
        </w:rPr>
      </w:pPr>
    </w:p>
    <w:p w:rsidR="002F68EC" w:rsidRPr="002F68EC" w:rsidRDefault="002F68EC" w:rsidP="002F68EC">
      <w:pPr>
        <w:spacing w:after="0" w:line="240" w:lineRule="auto"/>
        <w:jc w:val="center"/>
        <w:rPr>
          <w:rFonts w:ascii="Times New Roman" w:eastAsia="Calibri" w:hAnsi="Times New Roman" w:cs="Times New Roman"/>
          <w:bCs/>
          <w:kern w:val="28"/>
          <w:sz w:val="24"/>
          <w:szCs w:val="24"/>
          <w:lang w:eastAsia="lt-LT"/>
        </w:rPr>
      </w:pPr>
    </w:p>
    <w:p w:rsidR="002F68EC" w:rsidRPr="002F68EC" w:rsidRDefault="002F68EC" w:rsidP="002F68EC">
      <w:pPr>
        <w:spacing w:after="0" w:line="240" w:lineRule="auto"/>
        <w:jc w:val="center"/>
        <w:rPr>
          <w:rFonts w:ascii="Times New Roman" w:eastAsia="Calibri" w:hAnsi="Times New Roman" w:cs="Times New Roman"/>
          <w:b/>
          <w:kern w:val="28"/>
          <w:sz w:val="24"/>
          <w:szCs w:val="24"/>
          <w:lang w:eastAsia="lt-LT"/>
        </w:rPr>
      </w:pPr>
      <w:r w:rsidRPr="002F68EC">
        <w:rPr>
          <w:rFonts w:ascii="Times New Roman" w:eastAsia="Calibri" w:hAnsi="Times New Roman" w:cs="Times New Roman"/>
          <w:b/>
          <w:kern w:val="28"/>
          <w:sz w:val="24"/>
          <w:szCs w:val="24"/>
          <w:lang w:eastAsia="lt-LT"/>
        </w:rPr>
        <w:t>VIETOS PLĖTROS PROJEKTINIS PASIŪLYMAS</w:t>
      </w:r>
    </w:p>
    <w:p w:rsidR="002F68EC" w:rsidRPr="002F68EC" w:rsidRDefault="002F68EC" w:rsidP="002F68EC">
      <w:pPr>
        <w:spacing w:after="0" w:line="240" w:lineRule="auto"/>
        <w:jc w:val="center"/>
        <w:rPr>
          <w:rFonts w:ascii="Times New Roman" w:eastAsia="Calibri" w:hAnsi="Times New Roman" w:cs="Times New Roman"/>
          <w:b/>
          <w:kern w:val="28"/>
          <w:sz w:val="24"/>
          <w:szCs w:val="24"/>
          <w:lang w:eastAsia="lt-LT"/>
        </w:rPr>
      </w:pPr>
    </w:p>
    <w:p w:rsidR="002F68EC" w:rsidRPr="002F68EC" w:rsidRDefault="002F68EC" w:rsidP="002F68EC">
      <w:pPr>
        <w:spacing w:after="0" w:line="240" w:lineRule="auto"/>
        <w:jc w:val="center"/>
        <w:rPr>
          <w:rFonts w:ascii="Times New Roman" w:eastAsia="Calibri" w:hAnsi="Times New Roman" w:cs="Times New Roman"/>
          <w:kern w:val="28"/>
          <w:sz w:val="24"/>
          <w:szCs w:val="24"/>
          <w:lang w:eastAsia="lt-LT"/>
        </w:rPr>
      </w:pPr>
      <w:r w:rsidRPr="002F68EC">
        <w:rPr>
          <w:rFonts w:ascii="Times New Roman" w:eastAsia="Calibri" w:hAnsi="Times New Roman" w:cs="Times New Roman"/>
          <w:kern w:val="28"/>
          <w:sz w:val="24"/>
          <w:szCs w:val="24"/>
          <w:lang w:eastAsia="lt-LT"/>
        </w:rPr>
        <w:t>_____________ Nr. ___________</w:t>
      </w:r>
    </w:p>
    <w:p w:rsidR="002F68EC" w:rsidRPr="002F68EC" w:rsidRDefault="002F68EC" w:rsidP="002F68EC">
      <w:pPr>
        <w:spacing w:after="0" w:line="240" w:lineRule="auto"/>
        <w:ind w:left="3544" w:firstLine="400"/>
        <w:rPr>
          <w:rFonts w:ascii="Times New Roman" w:eastAsia="Calibri" w:hAnsi="Times New Roman" w:cs="Times New Roman"/>
          <w:kern w:val="28"/>
          <w:sz w:val="24"/>
          <w:szCs w:val="24"/>
          <w:vertAlign w:val="superscript"/>
          <w:lang w:eastAsia="lt-LT"/>
        </w:rPr>
      </w:pPr>
      <w:r w:rsidRPr="002F68EC">
        <w:rPr>
          <w:rFonts w:ascii="Times New Roman" w:eastAsia="Calibri" w:hAnsi="Times New Roman" w:cs="Times New Roman"/>
          <w:kern w:val="28"/>
          <w:sz w:val="24"/>
          <w:szCs w:val="24"/>
          <w:vertAlign w:val="superscript"/>
          <w:lang w:eastAsia="lt-LT"/>
        </w:rPr>
        <w:t>(data)</w:t>
      </w:r>
    </w:p>
    <w:p w:rsidR="002F68EC" w:rsidRPr="002F68EC" w:rsidRDefault="002F68EC" w:rsidP="002F68EC">
      <w:pPr>
        <w:spacing w:after="0" w:line="240" w:lineRule="auto"/>
        <w:ind w:firstLine="709"/>
        <w:jc w:val="both"/>
        <w:rPr>
          <w:rFonts w:ascii="Times New Roman" w:eastAsia="Calibri"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2F68EC" w:rsidRPr="002F68EC" w:rsidTr="00DC1B7C">
        <w:trPr>
          <w:trHeight w:val="353"/>
        </w:trPr>
        <w:tc>
          <w:tcPr>
            <w:tcW w:w="1532" w:type="pc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1. Vietos plėtros projekto (toliau – projektas) pavadinimas</w:t>
            </w:r>
          </w:p>
        </w:tc>
        <w:tc>
          <w:tcPr>
            <w:tcW w:w="3468" w:type="pct"/>
          </w:tcPr>
          <w:p w:rsidR="002F68EC" w:rsidRPr="002F68EC" w:rsidRDefault="002F68EC" w:rsidP="002F68EC">
            <w:pPr>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Rekomenduojama projekto pavadinimą pasirinkti trumpą ir aiškų, nusakantį projekto idėją, nevartojant įstaigų ar organizacijų pavadinimų.</w:t>
            </w:r>
          </w:p>
          <w:p w:rsidR="002F68EC" w:rsidRPr="002F68EC" w:rsidRDefault="002F68EC" w:rsidP="002F68EC">
            <w:pPr>
              <w:spacing w:after="0" w:line="240" w:lineRule="auto"/>
              <w:rPr>
                <w:rFonts w:ascii="Times New Roman" w:eastAsia="Calibri" w:hAnsi="Times New Roman" w:cs="Times New Roman"/>
              </w:rPr>
            </w:pPr>
          </w:p>
          <w:p w:rsidR="002F68EC" w:rsidRPr="002F68EC" w:rsidRDefault="002F68EC" w:rsidP="002F68EC">
            <w:pPr>
              <w:spacing w:after="0" w:line="240" w:lineRule="auto"/>
              <w:rPr>
                <w:rFonts w:ascii="Times New Roman" w:eastAsia="Calibri" w:hAnsi="Times New Roman" w:cs="Times New Roman"/>
                <w:i/>
                <w:sz w:val="24"/>
                <w:szCs w:val="24"/>
                <w:lang w:eastAsia="lt-LT"/>
              </w:rPr>
            </w:pPr>
            <w:r w:rsidRPr="002F68EC">
              <w:rPr>
                <w:rFonts w:ascii="Times New Roman" w:eastAsia="Calibri" w:hAnsi="Times New Roman" w:cs="Times New Roman"/>
                <w:i/>
                <w:lang w:eastAsia="lt-LT"/>
              </w:rPr>
              <w:t>(Galimas simbolių skaičius – 150)</w:t>
            </w: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left="1069" w:hanging="360"/>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2.</w:t>
      </w:r>
      <w:r w:rsidRPr="002F68EC">
        <w:rPr>
          <w:rFonts w:ascii="Times New Roman" w:eastAsia="Calibri"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2F68EC" w:rsidRPr="002F68EC" w:rsidTr="00DC1B7C">
        <w:trPr>
          <w:cantSplit/>
          <w:trHeight w:val="399"/>
        </w:trPr>
        <w:tc>
          <w:tcPr>
            <w:tcW w:w="1049" w:type="pct"/>
            <w:vMerge w:val="restar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 xml:space="preserve">2.1. Pareiškėjo rekvizitai </w:t>
            </w: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Pavadinimas </w:t>
            </w:r>
          </w:p>
        </w:tc>
        <w:tc>
          <w:tcPr>
            <w:tcW w:w="2744" w:type="pct"/>
          </w:tcPr>
          <w:p w:rsidR="002F68EC" w:rsidRPr="002F68EC" w:rsidRDefault="002F68EC" w:rsidP="002F68EC">
            <w:pPr>
              <w:spacing w:after="0" w:line="240" w:lineRule="auto"/>
              <w:rPr>
                <w:rFonts w:ascii="Times New Roman" w:eastAsia="Calibri" w:hAnsi="Times New Roman" w:cs="Times New Roman"/>
                <w:i/>
                <w:sz w:val="24"/>
                <w:szCs w:val="24"/>
                <w:lang w:eastAsia="lt-LT"/>
              </w:rPr>
            </w:pPr>
          </w:p>
        </w:tc>
      </w:tr>
      <w:tr w:rsidR="002F68EC" w:rsidRPr="002F68EC" w:rsidTr="00DC1B7C">
        <w:trPr>
          <w:cantSplit/>
          <w:trHeight w:val="321"/>
        </w:trPr>
        <w:tc>
          <w:tcPr>
            <w:tcW w:w="1049" w:type="pct"/>
            <w:vMerge/>
            <w:tcBorders>
              <w:bottom w:val="single" w:sz="4" w:space="0" w:color="auto"/>
            </w:tcBorders>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Juridinio asmens kodas </w:t>
            </w:r>
          </w:p>
        </w:tc>
        <w:tc>
          <w:tcPr>
            <w:tcW w:w="2744" w:type="pct"/>
          </w:tcPr>
          <w:p w:rsidR="002F68EC" w:rsidRPr="002F68EC" w:rsidRDefault="002F68EC" w:rsidP="002F68EC">
            <w:pPr>
              <w:spacing w:after="0" w:line="240" w:lineRule="auto"/>
              <w:rPr>
                <w:rFonts w:ascii="Times New Roman" w:eastAsia="Calibri" w:hAnsi="Times New Roman" w:cs="Times New Roman"/>
                <w:i/>
                <w:sz w:val="24"/>
                <w:szCs w:val="24"/>
                <w:lang w:eastAsia="lt-LT"/>
              </w:rPr>
            </w:pPr>
          </w:p>
        </w:tc>
      </w:tr>
      <w:tr w:rsidR="002F68EC" w:rsidRPr="002F68EC" w:rsidTr="00DC1B7C">
        <w:trPr>
          <w:cantSplit/>
          <w:trHeight w:val="273"/>
        </w:trPr>
        <w:tc>
          <w:tcPr>
            <w:tcW w:w="1049" w:type="pct"/>
            <w:vMerge w:val="restar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2.2. Pareiškėjo kontaktiniai duomenys</w:t>
            </w: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Adresas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cantSplit/>
          <w:trHeight w:val="70"/>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Telefonas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cantSplit/>
          <w:trHeight w:val="70"/>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Faksas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cantSplit/>
          <w:trHeight w:val="317"/>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El. p. adresas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val="restar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2.3. Projekto vadovas / atsakingas asmuo</w:t>
            </w: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Vardas ir pavardė</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Pareigos</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Telefonas</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Faksas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El. p. adresas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val="restar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2.4. Kontaktinis asmuo</w:t>
            </w: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Vardas ir pavardė</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Pareigos</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Telefonas</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Faksas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rPr>
          <w:trHeight w:val="353"/>
        </w:trPr>
        <w:tc>
          <w:tcPr>
            <w:tcW w:w="1049" w:type="pct"/>
            <w:vMerge/>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c>
          <w:tcPr>
            <w:tcW w:w="120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 xml:space="preserve">El. p. adresas </w:t>
            </w:r>
          </w:p>
        </w:tc>
        <w:tc>
          <w:tcPr>
            <w:tcW w:w="2744"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left="709"/>
        <w:rPr>
          <w:rFonts w:ascii="Times New Roman" w:eastAsia="Calibri" w:hAnsi="Times New Roman" w:cs="Times New Roman"/>
          <w:bCs/>
          <w:i/>
          <w:iCs/>
          <w:sz w:val="20"/>
          <w:szCs w:val="20"/>
          <w:lang w:eastAsia="lt-LT"/>
        </w:rPr>
      </w:pPr>
      <w:r w:rsidRPr="002F68EC">
        <w:rPr>
          <w:rFonts w:ascii="Times New Roman" w:eastAsia="Calibri" w:hAnsi="Times New Roman" w:cs="Times New Roman"/>
          <w:b/>
          <w:sz w:val="24"/>
          <w:szCs w:val="24"/>
          <w:lang w:eastAsia="lt-LT"/>
        </w:rPr>
        <w:t>3. Duomenys apie projekto partnerį/(-</w:t>
      </w:r>
      <w:proofErr w:type="spellStart"/>
      <w:r w:rsidRPr="002F68EC">
        <w:rPr>
          <w:rFonts w:ascii="Times New Roman" w:eastAsia="Calibri" w:hAnsi="Times New Roman" w:cs="Times New Roman"/>
          <w:b/>
          <w:sz w:val="24"/>
          <w:szCs w:val="24"/>
          <w:lang w:eastAsia="lt-LT"/>
        </w:rPr>
        <w:t>ius</w:t>
      </w:r>
      <w:proofErr w:type="spellEnd"/>
      <w:r w:rsidRPr="002F68EC">
        <w:rPr>
          <w:rFonts w:ascii="Times New Roman" w:eastAsia="Calibri" w:hAnsi="Times New Roman" w:cs="Times New Roman"/>
          <w:b/>
          <w:sz w:val="24"/>
          <w:szCs w:val="24"/>
          <w:lang w:eastAsia="lt-LT"/>
        </w:rPr>
        <w:t xml:space="preserve">) </w:t>
      </w:r>
      <w:r w:rsidRPr="002F68EC">
        <w:rPr>
          <w:rFonts w:ascii="Times New Roman" w:eastAsia="Calibri" w:hAnsi="Times New Roman" w:cs="Times New Roman"/>
          <w:bCs/>
          <w:i/>
          <w:iCs/>
          <w:sz w:val="20"/>
          <w:szCs w:val="20"/>
          <w:lang w:eastAsia="lt-LT"/>
        </w:rPr>
        <w:t>(jei projektą numatoma įgyvendinti su keliais partneriais, išvardijami visi partneriai: Nr. 1, Nr. 2,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2F68EC" w:rsidRPr="002F68EC" w:rsidTr="00DC1B7C">
        <w:tc>
          <w:tcPr>
            <w:tcW w:w="1883" w:type="pc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Ar projektą numatoma įgyvendinti su partneriu (-</w:t>
            </w:r>
            <w:proofErr w:type="spellStart"/>
            <w:r w:rsidRPr="002F68EC">
              <w:rPr>
                <w:rFonts w:ascii="Times New Roman" w:eastAsia="Calibri" w:hAnsi="Times New Roman" w:cs="Times New Roman"/>
                <w:b/>
                <w:sz w:val="24"/>
                <w:szCs w:val="24"/>
                <w:lang w:eastAsia="lt-LT"/>
              </w:rPr>
              <w:t>iais</w:t>
            </w:r>
            <w:proofErr w:type="spellEnd"/>
            <w:r w:rsidRPr="002F68EC">
              <w:rPr>
                <w:rFonts w:ascii="Times New Roman" w:eastAsia="Calibri" w:hAnsi="Times New Roman" w:cs="Times New Roman"/>
                <w:b/>
                <w:sz w:val="24"/>
                <w:szCs w:val="24"/>
                <w:lang w:eastAsia="lt-LT"/>
              </w:rPr>
              <w:t>)?</w:t>
            </w:r>
          </w:p>
        </w:tc>
        <w:tc>
          <w:tcPr>
            <w:tcW w:w="3117"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sym w:font="Wingdings" w:char="F06F"/>
            </w:r>
            <w:r w:rsidRPr="002F68EC">
              <w:rPr>
                <w:rFonts w:ascii="Times New Roman" w:eastAsia="Calibri" w:hAnsi="Times New Roman" w:cs="Times New Roman"/>
                <w:sz w:val="24"/>
                <w:szCs w:val="24"/>
                <w:lang w:eastAsia="lt-LT"/>
              </w:rPr>
              <w:t xml:space="preserve"> taip</w:t>
            </w:r>
          </w:p>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sym w:font="Wingdings" w:char="F06F"/>
            </w:r>
            <w:r w:rsidRPr="002F68EC">
              <w:rPr>
                <w:rFonts w:ascii="Times New Roman" w:eastAsia="Calibri" w:hAnsi="Times New Roman" w:cs="Times New Roman"/>
                <w:sz w:val="24"/>
                <w:szCs w:val="24"/>
                <w:lang w:eastAsia="lt-LT"/>
              </w:rPr>
              <w:t xml:space="preserve"> ne </w:t>
            </w:r>
            <w:r w:rsidRPr="002F68EC">
              <w:rPr>
                <w:rFonts w:ascii="Times New Roman" w:eastAsia="Calibri" w:hAnsi="Times New Roman" w:cs="Times New Roman"/>
                <w:i/>
                <w:sz w:val="24"/>
                <w:szCs w:val="24"/>
                <w:lang w:eastAsia="lt-LT"/>
              </w:rPr>
              <w:t>(jeigu pažymima „ne“, kita lentelė nepildoma)</w:t>
            </w:r>
          </w:p>
        </w:tc>
      </w:tr>
    </w:tbl>
    <w:p w:rsidR="002F68EC" w:rsidRPr="002F68EC" w:rsidRDefault="002F68EC" w:rsidP="002F68EC">
      <w:pPr>
        <w:spacing w:after="0" w:line="240" w:lineRule="auto"/>
        <w:rPr>
          <w:rFonts w:ascii="Times New Roman" w:eastAsia="Calibri"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2F68EC" w:rsidRPr="002F68EC" w:rsidTr="00DC1B7C">
        <w:trPr>
          <w:cantSplit/>
          <w:trHeight w:val="128"/>
        </w:trPr>
        <w:tc>
          <w:tcPr>
            <w:tcW w:w="1883" w:type="pct"/>
            <w:vMerge w:val="restar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lastRenderedPageBreak/>
              <w:t>Partnerio Nr. ... rekvizitai</w:t>
            </w:r>
          </w:p>
        </w:tc>
        <w:tc>
          <w:tcPr>
            <w:tcW w:w="1085"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Pavadinimas</w:t>
            </w:r>
          </w:p>
        </w:tc>
        <w:tc>
          <w:tcPr>
            <w:tcW w:w="2032" w:type="pct"/>
          </w:tcPr>
          <w:p w:rsidR="002F68EC" w:rsidRPr="002F68EC" w:rsidRDefault="002F68EC" w:rsidP="002F68EC">
            <w:pPr>
              <w:spacing w:after="0" w:line="240" w:lineRule="auto"/>
              <w:jc w:val="center"/>
              <w:rPr>
                <w:rFonts w:ascii="Times New Roman" w:eastAsia="Calibri" w:hAnsi="Times New Roman" w:cs="Times New Roman"/>
                <w:sz w:val="24"/>
                <w:szCs w:val="24"/>
                <w:lang w:eastAsia="lt-LT"/>
              </w:rPr>
            </w:pPr>
          </w:p>
        </w:tc>
      </w:tr>
      <w:tr w:rsidR="002F68EC" w:rsidRPr="002F68EC" w:rsidTr="00DC1B7C">
        <w:trPr>
          <w:cantSplit/>
          <w:trHeight w:val="128"/>
        </w:trPr>
        <w:tc>
          <w:tcPr>
            <w:tcW w:w="1883" w:type="pct"/>
            <w:vMerge/>
            <w:shd w:val="clear" w:color="auto" w:fill="BFBFBF"/>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c>
          <w:tcPr>
            <w:tcW w:w="1085" w:type="pct"/>
          </w:tcPr>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Juridinio asmens kodas</w:t>
            </w:r>
          </w:p>
        </w:tc>
        <w:tc>
          <w:tcPr>
            <w:tcW w:w="2032" w:type="pct"/>
          </w:tcPr>
          <w:p w:rsidR="002F68EC" w:rsidRPr="002F68EC" w:rsidRDefault="002F68EC" w:rsidP="002F68EC">
            <w:pPr>
              <w:spacing w:after="0" w:line="240" w:lineRule="auto"/>
              <w:jc w:val="center"/>
              <w:rPr>
                <w:rFonts w:ascii="Times New Roman" w:eastAsia="Calibri" w:hAnsi="Times New Roman" w:cs="Times New Roman"/>
                <w:sz w:val="24"/>
                <w:szCs w:val="24"/>
                <w:lang w:eastAsia="lt-LT"/>
              </w:rPr>
            </w:pPr>
          </w:p>
        </w:tc>
      </w:tr>
      <w:tr w:rsidR="002F68EC" w:rsidRPr="002F68EC" w:rsidTr="00DC1B7C">
        <w:trPr>
          <w:cantSplit/>
          <w:trHeight w:val="128"/>
        </w:trPr>
        <w:tc>
          <w:tcPr>
            <w:tcW w:w="1883" w:type="pct"/>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Partnerio įtraukimo į projektą būtinumas</w:t>
            </w:r>
          </w:p>
        </w:tc>
        <w:tc>
          <w:tcPr>
            <w:tcW w:w="3117" w:type="pct"/>
            <w:gridSpan w:val="2"/>
          </w:tcPr>
          <w:p w:rsidR="002F68EC" w:rsidRPr="002F68EC" w:rsidRDefault="002F68EC" w:rsidP="002F68EC">
            <w:pPr>
              <w:spacing w:after="0" w:line="240" w:lineRule="auto"/>
              <w:jc w:val="center"/>
              <w:rPr>
                <w:rFonts w:ascii="Times New Roman" w:eastAsia="Calibri" w:hAnsi="Times New Roman" w:cs="Times New Roman"/>
                <w:i/>
                <w:lang w:eastAsia="lt-LT"/>
              </w:rPr>
            </w:pPr>
            <w:r w:rsidRPr="002F68EC">
              <w:rPr>
                <w:rFonts w:ascii="Times New Roman" w:eastAsia="Calibri" w:hAnsi="Times New Roman" w:cs="Times New Roman"/>
                <w:i/>
                <w:lang w:eastAsia="lt-LT"/>
              </w:rPr>
              <w:t>Pagrįsti partnerio/(-</w:t>
            </w:r>
            <w:proofErr w:type="spellStart"/>
            <w:r w:rsidRPr="002F68EC">
              <w:rPr>
                <w:rFonts w:ascii="Times New Roman" w:eastAsia="Calibri" w:hAnsi="Times New Roman" w:cs="Times New Roman"/>
                <w:i/>
                <w:lang w:eastAsia="lt-LT"/>
              </w:rPr>
              <w:t>ių</w:t>
            </w:r>
            <w:proofErr w:type="spellEnd"/>
            <w:r w:rsidRPr="002F68EC">
              <w:rPr>
                <w:rFonts w:ascii="Times New Roman" w:eastAsia="Calibri" w:hAnsi="Times New Roman" w:cs="Times New Roman"/>
                <w:i/>
                <w:lang w:eastAsia="lt-LT"/>
              </w:rPr>
              <w:t>) būtinumą, pasiskirstymą atsakomybėmis</w:t>
            </w: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sz w:val="24"/>
          <w:szCs w:val="24"/>
          <w:lang w:eastAsia="lt-LT"/>
        </w:rPr>
      </w:pPr>
      <w:r w:rsidRPr="002F68EC">
        <w:rPr>
          <w:rFonts w:ascii="Times New Roman" w:eastAsia="Calibri" w:hAnsi="Times New Roman" w:cs="Times New Roman"/>
          <w:b/>
          <w:bCs/>
          <w:sz w:val="24"/>
          <w:szCs w:val="24"/>
          <w:lang w:eastAsia="lt-LT"/>
        </w:rPr>
        <w:t>4. Projekto</w:t>
      </w:r>
      <w:r w:rsidRPr="002F68EC">
        <w:rPr>
          <w:rFonts w:ascii="Times New Roman" w:eastAsia="Calibri" w:hAnsi="Times New Roman" w:cs="Times New Roman"/>
          <w:b/>
          <w:sz w:val="24"/>
          <w:szCs w:val="24"/>
          <w:lang w:eastAsia="lt-LT"/>
        </w:rPr>
        <w:t xml:space="preserve"> aprašymas (</w:t>
      </w:r>
      <w:r w:rsidRPr="002F68EC">
        <w:rPr>
          <w:rFonts w:ascii="Times New Roman" w:eastAsia="Calibri" w:hAnsi="Times New Roman" w:cs="Times New Roman"/>
          <w:b/>
          <w:bCs/>
          <w:sz w:val="24"/>
          <w:szCs w:val="24"/>
          <w:lang w:eastAsia="lt-LT"/>
        </w:rPr>
        <w:t>s</w:t>
      </w:r>
      <w:r w:rsidRPr="002F68EC">
        <w:rPr>
          <w:rFonts w:ascii="Times New Roman" w:eastAsia="Calibri"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F68EC" w:rsidRPr="002F68EC" w:rsidTr="00DC1B7C">
        <w:trPr>
          <w:trHeight w:val="443"/>
        </w:trPr>
        <w:tc>
          <w:tcPr>
            <w:tcW w:w="9351" w:type="dxa"/>
            <w:shd w:val="clear" w:color="auto" w:fill="BFBFBF"/>
            <w:vAlign w:val="center"/>
          </w:tcPr>
          <w:p w:rsidR="002F68EC" w:rsidRPr="002F68EC" w:rsidRDefault="002F68EC" w:rsidP="002F68EC">
            <w:pPr>
              <w:keepNext/>
              <w:spacing w:after="0" w:line="240" w:lineRule="auto"/>
              <w:ind w:firstLine="34"/>
              <w:outlineLvl w:val="4"/>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 xml:space="preserve">4.1. Trumpas projekto esmės aprašymas </w:t>
            </w:r>
          </w:p>
        </w:tc>
      </w:tr>
      <w:tr w:rsidR="002F68EC" w:rsidRPr="002F68EC" w:rsidTr="00DC1B7C">
        <w:trPr>
          <w:trHeight w:val="414"/>
        </w:trPr>
        <w:tc>
          <w:tcPr>
            <w:tcW w:w="9351" w:type="dxa"/>
          </w:tcPr>
          <w:p w:rsidR="002F68EC" w:rsidRPr="002F68EC" w:rsidRDefault="002F68EC" w:rsidP="002F68EC">
            <w:pPr>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(Nurodyti, kokia problema sprendžiama, kokios priežastys nulėmė projekto įgyvendinimą, nurodyti projekto tikslą ir aprašyti, kaip jis susijęs</w:t>
            </w:r>
            <w:r w:rsidRPr="002F68EC">
              <w:rPr>
                <w:rFonts w:ascii="Times New Roman" w:eastAsia="Calibri" w:hAnsi="Times New Roman" w:cs="Times New Roman"/>
                <w:lang w:eastAsia="lt-LT"/>
              </w:rPr>
              <w:t xml:space="preserve"> </w:t>
            </w:r>
            <w:r w:rsidRPr="002F68EC">
              <w:rPr>
                <w:rFonts w:ascii="Times New Roman" w:eastAsia="Calibri" w:hAnsi="Times New Roman" w:cs="Times New Roman"/>
                <w:i/>
                <w:lang w:eastAsia="lt-LT"/>
              </w:rPr>
              <w:t xml:space="preserve">su </w:t>
            </w:r>
            <w:r w:rsidRPr="002F68EC">
              <w:rPr>
                <w:rFonts w:ascii="Times New Roman" w:eastAsia="Calibri" w:hAnsi="Times New Roman" w:cs="Times New Roman"/>
                <w:i/>
              </w:rPr>
              <w:t>8.6.1-ESFA-T-927 priemonės „Spartesnis vietos plėtros strategijų įgyvendinimas“ (toliau – Priemonė)</w:t>
            </w:r>
            <w:r w:rsidRPr="002F68EC">
              <w:rPr>
                <w:rFonts w:ascii="Times New Roman" w:eastAsia="Calibri" w:hAnsi="Times New Roman" w:cs="Times New Roman"/>
              </w:rPr>
              <w:t xml:space="preserve"> </w:t>
            </w:r>
            <w:r w:rsidRPr="002F68EC">
              <w:rPr>
                <w:rFonts w:ascii="Times New Roman" w:eastAsia="Calibri" w:hAnsi="Times New Roman" w:cs="Times New Roman"/>
                <w:i/>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2F68EC" w:rsidRPr="002F68EC" w:rsidTr="00DC1B7C">
        <w:trPr>
          <w:trHeight w:val="405"/>
        </w:trPr>
        <w:tc>
          <w:tcPr>
            <w:tcW w:w="9351" w:type="dxa"/>
            <w:shd w:val="clear" w:color="auto" w:fill="BFBFBF"/>
          </w:tcPr>
          <w:p w:rsidR="002F68EC" w:rsidRPr="002F68EC" w:rsidRDefault="002F68EC" w:rsidP="002F68EC">
            <w:pPr>
              <w:spacing w:after="0" w:line="240" w:lineRule="auto"/>
              <w:jc w:val="both"/>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2F68EC" w:rsidRPr="002F68EC" w:rsidTr="00DC1B7C">
        <w:trPr>
          <w:trHeight w:val="449"/>
        </w:trPr>
        <w:tc>
          <w:tcPr>
            <w:tcW w:w="9351" w:type="dxa"/>
          </w:tcPr>
          <w:p w:rsidR="002F68EC" w:rsidRPr="002F68EC" w:rsidRDefault="002F68EC" w:rsidP="002F68EC">
            <w:pPr>
              <w:spacing w:after="0" w:line="240" w:lineRule="auto"/>
              <w:jc w:val="both"/>
              <w:rPr>
                <w:rFonts w:ascii="Times New Roman" w:eastAsia="Calibri" w:hAnsi="Times New Roman" w:cs="Times New Roman"/>
                <w:lang w:eastAsia="lt-LT"/>
              </w:rPr>
            </w:pPr>
            <w:r w:rsidRPr="002F68EC">
              <w:rPr>
                <w:rFonts w:ascii="Times New Roman" w:eastAsia="Calibri" w:hAnsi="Times New Roman" w:cs="Times New Roman"/>
                <w:lang w:eastAsia="lt-LT"/>
              </w:rPr>
              <w:t>(</w:t>
            </w:r>
            <w:r w:rsidRPr="002F68EC">
              <w:rPr>
                <w:rFonts w:ascii="Times New Roman" w:eastAsia="Calibri" w:hAnsi="Times New Roman" w:cs="Times New Roman"/>
                <w:i/>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2F68EC" w:rsidRPr="002F68EC" w:rsidTr="00DC1B7C">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2F68EC" w:rsidRPr="002F68EC" w:rsidRDefault="002F68EC" w:rsidP="002F68EC">
            <w:pPr>
              <w:spacing w:after="0" w:line="240" w:lineRule="auto"/>
              <w:jc w:val="both"/>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4.3. Projekto atitiktis Skuodo miesto vietos plėtros 2016–2022 metų strategijai</w:t>
            </w:r>
          </w:p>
        </w:tc>
      </w:tr>
      <w:tr w:rsidR="002F68EC" w:rsidRPr="002F68EC" w:rsidTr="00DC1B7C">
        <w:trPr>
          <w:trHeight w:val="449"/>
        </w:trPr>
        <w:tc>
          <w:tcPr>
            <w:tcW w:w="9351" w:type="dxa"/>
          </w:tcPr>
          <w:p w:rsidR="002F68EC" w:rsidRPr="002F68EC" w:rsidRDefault="002F68EC" w:rsidP="002F68EC">
            <w:pPr>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(Nurodyti vietos plėtros strategiją, vietos plėtros strategijos teritoriją, tikslą, uždavinį ir veiksmą (-</w:t>
            </w:r>
            <w:proofErr w:type="spellStart"/>
            <w:r w:rsidRPr="002F68EC">
              <w:rPr>
                <w:rFonts w:ascii="Times New Roman" w:eastAsia="Calibri" w:hAnsi="Times New Roman" w:cs="Times New Roman"/>
                <w:i/>
                <w:lang w:eastAsia="lt-LT"/>
              </w:rPr>
              <w:t>us</w:t>
            </w:r>
            <w:proofErr w:type="spellEnd"/>
            <w:r w:rsidRPr="002F68EC">
              <w:rPr>
                <w:rFonts w:ascii="Times New Roman" w:eastAsia="Calibri" w:hAnsi="Times New Roman" w:cs="Times New Roman"/>
                <w:i/>
                <w:lang w:eastAsia="lt-LT"/>
              </w:rPr>
              <w:t>), kuriems įgyvendinti skirtas projektas ir pagrįsti, kaip projektas atitinka nurodytus aspektus. Taip pat nurodyti, prie kokių, strategijoje numatytų, rezultatų ir produktų rodiklių pasiekimo prisidės projektas.)</w:t>
            </w: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5. Projekto tikslas, uždavinys (-</w:t>
      </w:r>
      <w:proofErr w:type="spellStart"/>
      <w:r w:rsidRPr="002F68EC">
        <w:rPr>
          <w:rFonts w:ascii="Times New Roman" w:eastAsia="Calibri" w:hAnsi="Times New Roman" w:cs="Times New Roman"/>
          <w:b/>
          <w:sz w:val="24"/>
          <w:szCs w:val="24"/>
          <w:lang w:eastAsia="lt-LT"/>
        </w:rPr>
        <w:t>iai</w:t>
      </w:r>
      <w:proofErr w:type="spellEnd"/>
      <w:r w:rsidRPr="002F68EC">
        <w:rPr>
          <w:rFonts w:ascii="Times New Roman" w:eastAsia="Calibri" w:hAnsi="Times New Roman" w:cs="Times New Roman"/>
          <w:b/>
          <w:sz w:val="24"/>
          <w:szCs w:val="24"/>
          <w:lang w:eastAsia="lt-LT"/>
        </w:rPr>
        <w:t>), veikla (-</w:t>
      </w:r>
      <w:proofErr w:type="spellStart"/>
      <w:r w:rsidRPr="002F68EC">
        <w:rPr>
          <w:rFonts w:ascii="Times New Roman" w:eastAsia="Calibri" w:hAnsi="Times New Roman" w:cs="Times New Roman"/>
          <w:b/>
          <w:sz w:val="24"/>
          <w:szCs w:val="24"/>
          <w:lang w:eastAsia="lt-LT"/>
        </w:rPr>
        <w:t>os</w:t>
      </w:r>
      <w:proofErr w:type="spellEnd"/>
      <w:r w:rsidRPr="002F68EC">
        <w:rPr>
          <w:rFonts w:ascii="Times New Roman" w:eastAsia="Calibri"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740"/>
        <w:gridCol w:w="3149"/>
        <w:gridCol w:w="1841"/>
        <w:gridCol w:w="1242"/>
      </w:tblGrid>
      <w:tr w:rsidR="002F68EC" w:rsidRPr="002F68EC" w:rsidTr="00DC1B7C">
        <w:trPr>
          <w:trHeight w:val="345"/>
        </w:trPr>
        <w:tc>
          <w:tcPr>
            <w:tcW w:w="5000" w:type="pct"/>
            <w:gridSpan w:val="5"/>
          </w:tcPr>
          <w:p w:rsidR="002F68EC" w:rsidRPr="002F68EC" w:rsidRDefault="002F68EC" w:rsidP="002F68EC">
            <w:pPr>
              <w:spacing w:after="0" w:line="240" w:lineRule="auto"/>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 xml:space="preserve">Projekto tikslas: </w:t>
            </w:r>
          </w:p>
          <w:p w:rsidR="002F68EC" w:rsidRPr="002F68EC" w:rsidRDefault="002F68EC" w:rsidP="002F68EC">
            <w:pPr>
              <w:spacing w:after="0" w:line="240" w:lineRule="auto"/>
              <w:rPr>
                <w:rFonts w:ascii="Times New Roman" w:eastAsia="Calibri" w:hAnsi="Times New Roman" w:cs="Times New Roman"/>
                <w:sz w:val="10"/>
                <w:szCs w:val="10"/>
              </w:rPr>
            </w:pPr>
          </w:p>
          <w:p w:rsidR="002F68EC" w:rsidRPr="002F68EC" w:rsidRDefault="002F68EC" w:rsidP="002F68EC">
            <w:pPr>
              <w:spacing w:after="0" w:line="240" w:lineRule="auto"/>
              <w:rPr>
                <w:rFonts w:ascii="Times New Roman" w:eastAsia="Calibri" w:hAnsi="Times New Roman" w:cs="Times New Roman"/>
                <w:i/>
              </w:rPr>
            </w:pPr>
            <w:r w:rsidRPr="002F68EC">
              <w:rPr>
                <w:rFonts w:ascii="Times New Roman" w:eastAsia="Calibri" w:hAnsi="Times New Roman" w:cs="Times New Roman"/>
                <w:bCs/>
                <w:i/>
              </w:rPr>
              <w:t xml:space="preserve">(Nurodomas projekto tikslas. </w:t>
            </w:r>
            <w:r w:rsidRPr="002F68EC">
              <w:rPr>
                <w:rFonts w:ascii="Times New Roman" w:eastAsia="Calibri" w:hAnsi="Times New Roman" w:cs="Times New Roman"/>
                <w:i/>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2F68EC" w:rsidRPr="002F68EC" w:rsidRDefault="002F68EC" w:rsidP="002F68EC">
            <w:pPr>
              <w:spacing w:after="0" w:line="240" w:lineRule="auto"/>
              <w:rPr>
                <w:rFonts w:ascii="Times New Roman" w:eastAsia="Calibri" w:hAnsi="Times New Roman" w:cs="Times New Roman"/>
                <w:bCs/>
                <w:i/>
                <w:sz w:val="24"/>
                <w:szCs w:val="24"/>
              </w:rPr>
            </w:pPr>
            <w:r w:rsidRPr="002F68EC">
              <w:rPr>
                <w:rFonts w:ascii="Times New Roman" w:eastAsia="Calibri" w:hAnsi="Times New Roman" w:cs="Times New Roman"/>
                <w:bCs/>
                <w:i/>
              </w:rPr>
              <w:t>Galimas simbolių skaičius – 300. Nurodyti privaloma.)</w:t>
            </w:r>
          </w:p>
        </w:tc>
      </w:tr>
      <w:tr w:rsidR="002F68EC" w:rsidRPr="002F68EC" w:rsidTr="00DC1B7C">
        <w:trPr>
          <w:trHeight w:val="210"/>
        </w:trPr>
        <w:tc>
          <w:tcPr>
            <w:tcW w:w="955"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Projekto uždaviniai</w:t>
            </w:r>
          </w:p>
        </w:tc>
        <w:tc>
          <w:tcPr>
            <w:tcW w:w="883"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Planuojamos projekto veiklos pavadinimas</w:t>
            </w:r>
          </w:p>
        </w:tc>
        <w:tc>
          <w:tcPr>
            <w:tcW w:w="1598"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Planuojamos projekto veiklos aprašymas</w:t>
            </w:r>
          </w:p>
        </w:tc>
        <w:tc>
          <w:tcPr>
            <w:tcW w:w="934"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Planuojamos projekto veiklos tikslinė grupė</w:t>
            </w:r>
          </w:p>
        </w:tc>
        <w:tc>
          <w:tcPr>
            <w:tcW w:w="630"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bCs/>
                <w:sz w:val="24"/>
                <w:szCs w:val="24"/>
              </w:rPr>
            </w:pPr>
            <w:r w:rsidRPr="002F68EC">
              <w:rPr>
                <w:rFonts w:ascii="Times New Roman" w:eastAsia="Calibri" w:hAnsi="Times New Roman" w:cs="Times New Roman"/>
                <w:b/>
                <w:bCs/>
                <w:sz w:val="24"/>
                <w:szCs w:val="24"/>
              </w:rPr>
              <w:t>Fiziniai rodikliai</w:t>
            </w:r>
          </w:p>
        </w:tc>
      </w:tr>
      <w:tr w:rsidR="002F68EC" w:rsidRPr="002F68EC" w:rsidTr="00DC1B7C">
        <w:trPr>
          <w:trHeight w:val="697"/>
        </w:trPr>
        <w:tc>
          <w:tcPr>
            <w:tcW w:w="955" w:type="pct"/>
            <w:shd w:val="clear" w:color="auto" w:fill="FFFFFF"/>
          </w:tcPr>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Detalizuojamas projekto tikslas per aprašomus uždavinius. </w:t>
            </w:r>
          </w:p>
          <w:p w:rsidR="002F68EC" w:rsidRPr="002F68EC" w:rsidRDefault="002F68EC" w:rsidP="002F68EC">
            <w:pPr>
              <w:autoSpaceDE w:val="0"/>
              <w:autoSpaceDN w:val="0"/>
              <w:adjustRightInd w:val="0"/>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Uždaviniai turi atsakyti į klausimą: „ką reikia padaryti, kad projekto tikslas būtų pasiektas?“. </w:t>
            </w: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Kiekvienas uždavinys nurodomas atskiroje eilutėje. </w:t>
            </w: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Tikslui pasiekti negali būti numatomi daugiau </w:t>
            </w:r>
            <w:r w:rsidRPr="002F68EC">
              <w:rPr>
                <w:rFonts w:ascii="Times New Roman" w:eastAsia="Calibri" w:hAnsi="Times New Roman" w:cs="Times New Roman"/>
                <w:i/>
              </w:rPr>
              <w:lastRenderedPageBreak/>
              <w:t>kaip trys uždaviniai.</w:t>
            </w: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Galimas simbolių skaičius – 450.</w:t>
            </w:r>
          </w:p>
          <w:p w:rsidR="002F68EC" w:rsidRPr="002F68EC" w:rsidRDefault="002F68EC" w:rsidP="002F68EC">
            <w:pPr>
              <w:spacing w:after="0" w:line="240" w:lineRule="auto"/>
              <w:jc w:val="both"/>
              <w:rPr>
                <w:rFonts w:ascii="Times New Roman" w:eastAsia="Calibri" w:hAnsi="Times New Roman" w:cs="Times New Roman"/>
              </w:rPr>
            </w:pPr>
            <w:r w:rsidRPr="002F68EC">
              <w:rPr>
                <w:rFonts w:ascii="Times New Roman" w:eastAsia="Calibri" w:hAnsi="Times New Roman" w:cs="Times New Roman"/>
                <w:i/>
              </w:rPr>
              <w:t>Nurodyti privaloma.</w:t>
            </w:r>
          </w:p>
        </w:tc>
        <w:tc>
          <w:tcPr>
            <w:tcW w:w="883" w:type="pct"/>
            <w:shd w:val="clear" w:color="auto" w:fill="FFFFFF"/>
          </w:tcPr>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lastRenderedPageBreak/>
              <w:t>Nurodomos projekto veiklos. Kiekviena veikla nurodoma atskiroje eilutėje.</w:t>
            </w:r>
          </w:p>
          <w:p w:rsidR="002F68EC" w:rsidRPr="002F68EC" w:rsidRDefault="002F68EC" w:rsidP="002F68EC">
            <w:pPr>
              <w:spacing w:after="0" w:line="240" w:lineRule="auto"/>
              <w:jc w:val="both"/>
              <w:rPr>
                <w:rFonts w:ascii="Times New Roman" w:eastAsia="Calibri" w:hAnsi="Times New Roman" w:cs="Times New Roman"/>
                <w:i/>
              </w:rPr>
            </w:pP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Galimas simbolių skaičius – 400. Nurodyti privaloma.</w:t>
            </w:r>
          </w:p>
          <w:p w:rsidR="002F68EC" w:rsidRPr="002F68EC" w:rsidRDefault="002F68EC" w:rsidP="002F68EC">
            <w:pPr>
              <w:spacing w:after="0" w:line="240" w:lineRule="auto"/>
              <w:jc w:val="both"/>
              <w:rPr>
                <w:rFonts w:ascii="Times New Roman" w:eastAsia="Calibri" w:hAnsi="Times New Roman" w:cs="Times New Roman"/>
                <w:i/>
              </w:rPr>
            </w:pP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Prie vieno projekto uždavinio galima nurodyti ir kelias planuojamas projekto veiklas, </w:t>
            </w:r>
            <w:r w:rsidRPr="002F68EC">
              <w:rPr>
                <w:rFonts w:ascii="Times New Roman" w:eastAsia="Calibri" w:hAnsi="Times New Roman" w:cs="Times New Roman"/>
                <w:i/>
              </w:rPr>
              <w:lastRenderedPageBreak/>
              <w:t>bet ne daugiau kaip penkias.</w:t>
            </w:r>
          </w:p>
        </w:tc>
        <w:tc>
          <w:tcPr>
            <w:tcW w:w="1598" w:type="pct"/>
            <w:shd w:val="clear" w:color="auto" w:fill="FFFFFF"/>
          </w:tcPr>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lastRenderedPageBreak/>
              <w:t>Aprašoma kiekviena projekto veikla, ją pagrindžiant ir nurodant atitiktį bent vienai strategijos veiklai bei veiklai, nurodytai Priemonė, PFSA. Galimas simbolių skaičius – 10 000.</w:t>
            </w:r>
          </w:p>
        </w:tc>
        <w:tc>
          <w:tcPr>
            <w:tcW w:w="934" w:type="pct"/>
            <w:shd w:val="clear" w:color="auto" w:fill="FFFFFF"/>
          </w:tcPr>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Nurodoma kiekvienos projekto veiklos tikslinė grupė, kuri turi atitikti strategijos veiksmo (-ų) ir Priemonės PFSA nurodytas tikslines grupes. Galimas simbolių skaičius – 300.</w:t>
            </w:r>
          </w:p>
        </w:tc>
        <w:tc>
          <w:tcPr>
            <w:tcW w:w="630" w:type="pct"/>
            <w:shd w:val="clear" w:color="auto" w:fill="FFFFFF"/>
          </w:tcPr>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 xml:space="preserve">Nurodomi fizinių rodiklių pavadinimai, siektinos reikšmės ir mato vienetai. </w:t>
            </w:r>
          </w:p>
          <w:p w:rsidR="002F68EC" w:rsidRPr="002F68EC" w:rsidRDefault="002F68EC" w:rsidP="002F68EC">
            <w:pPr>
              <w:spacing w:after="0" w:line="240" w:lineRule="auto"/>
              <w:jc w:val="both"/>
              <w:rPr>
                <w:rFonts w:ascii="Times New Roman" w:eastAsia="Calibri" w:hAnsi="Times New Roman" w:cs="Times New Roman"/>
                <w:i/>
              </w:rPr>
            </w:pPr>
            <w:r w:rsidRPr="002F68EC">
              <w:rPr>
                <w:rFonts w:ascii="Times New Roman" w:eastAsia="Calibri" w:hAnsi="Times New Roman" w:cs="Times New Roman"/>
                <w:i/>
              </w:rPr>
              <w:t>Galimas simbolių skaičius – 220.</w:t>
            </w:r>
          </w:p>
        </w:tc>
      </w:tr>
      <w:tr w:rsidR="002F68EC" w:rsidRPr="002F68EC" w:rsidTr="00DC1B7C">
        <w:tc>
          <w:tcPr>
            <w:tcW w:w="955" w:type="pct"/>
            <w:shd w:val="clear" w:color="auto" w:fill="FFFFFF"/>
          </w:tcPr>
          <w:p w:rsidR="002F68EC" w:rsidRPr="002F68EC" w:rsidRDefault="002F68EC" w:rsidP="002F68EC">
            <w:pPr>
              <w:spacing w:after="0" w:line="240" w:lineRule="auto"/>
              <w:jc w:val="both"/>
              <w:rPr>
                <w:rFonts w:ascii="Times New Roman" w:eastAsia="Calibri" w:hAnsi="Times New Roman" w:cs="Times New Roman"/>
                <w:sz w:val="24"/>
                <w:szCs w:val="24"/>
              </w:rPr>
            </w:pPr>
            <w:r w:rsidRPr="002F68EC">
              <w:rPr>
                <w:rFonts w:ascii="Times New Roman" w:eastAsia="Calibri" w:hAnsi="Times New Roman" w:cs="Times New Roman"/>
                <w:sz w:val="24"/>
                <w:szCs w:val="24"/>
              </w:rPr>
              <w:lastRenderedPageBreak/>
              <w:t>1.</w:t>
            </w:r>
          </w:p>
        </w:tc>
        <w:tc>
          <w:tcPr>
            <w:tcW w:w="883" w:type="pct"/>
            <w:shd w:val="clear" w:color="auto" w:fill="FFFFFF"/>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1598" w:type="pct"/>
            <w:shd w:val="clear" w:color="auto" w:fill="FFFFFF"/>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934" w:type="pct"/>
            <w:shd w:val="clear" w:color="auto" w:fill="FFFFFF"/>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630" w:type="pct"/>
            <w:shd w:val="clear" w:color="auto" w:fill="FFFFFF"/>
          </w:tcPr>
          <w:p w:rsidR="002F68EC" w:rsidRPr="002F68EC" w:rsidRDefault="002F68EC" w:rsidP="002F68EC">
            <w:pPr>
              <w:spacing w:after="0" w:line="240" w:lineRule="auto"/>
              <w:jc w:val="both"/>
              <w:rPr>
                <w:rFonts w:ascii="Times New Roman" w:eastAsia="Calibri" w:hAnsi="Times New Roman" w:cs="Times New Roman"/>
                <w:sz w:val="24"/>
                <w:szCs w:val="24"/>
              </w:rPr>
            </w:pPr>
          </w:p>
        </w:tc>
      </w:tr>
      <w:tr w:rsidR="002F68EC" w:rsidRPr="002F68EC" w:rsidTr="00DC1B7C">
        <w:trPr>
          <w:trHeight w:val="255"/>
        </w:trPr>
        <w:tc>
          <w:tcPr>
            <w:tcW w:w="955" w:type="pct"/>
          </w:tcPr>
          <w:p w:rsidR="002F68EC" w:rsidRPr="002F68EC" w:rsidRDefault="002F68EC" w:rsidP="002F68EC">
            <w:pPr>
              <w:spacing w:after="0" w:line="240" w:lineRule="auto"/>
              <w:jc w:val="both"/>
              <w:rPr>
                <w:rFonts w:ascii="Times New Roman" w:eastAsia="Calibri" w:hAnsi="Times New Roman" w:cs="Times New Roman"/>
                <w:sz w:val="24"/>
                <w:szCs w:val="24"/>
              </w:rPr>
            </w:pPr>
            <w:r w:rsidRPr="002F68EC">
              <w:rPr>
                <w:rFonts w:ascii="Times New Roman" w:eastAsia="Calibri" w:hAnsi="Times New Roman" w:cs="Times New Roman"/>
                <w:sz w:val="24"/>
                <w:szCs w:val="24"/>
              </w:rPr>
              <w:t>2.</w:t>
            </w:r>
          </w:p>
        </w:tc>
        <w:tc>
          <w:tcPr>
            <w:tcW w:w="883"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1598"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934"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630"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r>
      <w:tr w:rsidR="002F68EC" w:rsidRPr="002F68EC" w:rsidTr="00DC1B7C">
        <w:trPr>
          <w:trHeight w:val="246"/>
        </w:trPr>
        <w:tc>
          <w:tcPr>
            <w:tcW w:w="955" w:type="pct"/>
          </w:tcPr>
          <w:p w:rsidR="002F68EC" w:rsidRPr="002F68EC" w:rsidRDefault="002F68EC" w:rsidP="002F68EC">
            <w:pPr>
              <w:spacing w:after="0" w:line="240" w:lineRule="auto"/>
              <w:jc w:val="both"/>
              <w:rPr>
                <w:rFonts w:ascii="Times New Roman" w:eastAsia="Calibri" w:hAnsi="Times New Roman" w:cs="Times New Roman"/>
                <w:sz w:val="24"/>
                <w:szCs w:val="24"/>
              </w:rPr>
            </w:pPr>
            <w:r w:rsidRPr="002F68EC">
              <w:rPr>
                <w:rFonts w:ascii="Times New Roman" w:eastAsia="Calibri" w:hAnsi="Times New Roman" w:cs="Times New Roman"/>
                <w:sz w:val="24"/>
                <w:szCs w:val="24"/>
              </w:rPr>
              <w:t>...</w:t>
            </w:r>
          </w:p>
        </w:tc>
        <w:tc>
          <w:tcPr>
            <w:tcW w:w="883"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1598"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934"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c>
          <w:tcPr>
            <w:tcW w:w="630" w:type="pct"/>
          </w:tcPr>
          <w:p w:rsidR="002F68EC" w:rsidRPr="002F68EC" w:rsidRDefault="002F68EC" w:rsidP="002F68EC">
            <w:pPr>
              <w:spacing w:after="0" w:line="240" w:lineRule="auto"/>
              <w:jc w:val="both"/>
              <w:rPr>
                <w:rFonts w:ascii="Times New Roman" w:eastAsia="Calibri" w:hAnsi="Times New Roman" w:cs="Times New Roman"/>
                <w:sz w:val="24"/>
                <w:szCs w:val="24"/>
              </w:rPr>
            </w:pP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 xml:space="preserve">6. </w:t>
      </w:r>
      <w:proofErr w:type="spellStart"/>
      <w:r w:rsidRPr="002F68EC">
        <w:rPr>
          <w:rFonts w:ascii="Times New Roman" w:eastAsia="Calibri" w:hAnsi="Times New Roman" w:cs="Times New Roman"/>
          <w:b/>
          <w:bCs/>
          <w:sz w:val="24"/>
          <w:szCs w:val="24"/>
          <w:lang w:eastAsia="lt-LT"/>
        </w:rPr>
        <w:t>Stebėsenos</w:t>
      </w:r>
      <w:proofErr w:type="spellEnd"/>
      <w:r w:rsidRPr="002F68EC">
        <w:rPr>
          <w:rFonts w:ascii="Times New Roman" w:eastAsia="Calibri" w:hAnsi="Times New Roman" w:cs="Times New Roman"/>
          <w:b/>
          <w:bCs/>
          <w:sz w:val="24"/>
          <w:szCs w:val="24"/>
          <w:lang w:eastAsia="lt-LT"/>
        </w:rPr>
        <w:t xml:space="preserve">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716"/>
        <w:gridCol w:w="2886"/>
        <w:gridCol w:w="3116"/>
      </w:tblGrid>
      <w:tr w:rsidR="002F68EC" w:rsidRPr="002F68EC" w:rsidTr="00DC1B7C">
        <w:trPr>
          <w:trHeight w:val="25"/>
        </w:trPr>
        <w:tc>
          <w:tcPr>
            <w:tcW w:w="1912" w:type="pct"/>
            <w:tcBorders>
              <w:top w:val="single" w:sz="4" w:space="0" w:color="auto"/>
              <w:left w:val="single" w:sz="4" w:space="0" w:color="auto"/>
              <w:bottom w:val="single" w:sz="4" w:space="0" w:color="auto"/>
              <w:right w:val="single" w:sz="4" w:space="0" w:color="auto"/>
            </w:tcBorders>
            <w:shd w:val="clear" w:color="auto" w:fill="BFBFBF"/>
          </w:tcPr>
          <w:p w:rsidR="002F68EC" w:rsidRPr="002F68EC" w:rsidRDefault="002F68EC" w:rsidP="002F68EC">
            <w:pPr>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Rodiklio pavadinimas</w:t>
            </w:r>
          </w:p>
        </w:tc>
        <w:tc>
          <w:tcPr>
            <w:tcW w:w="1485" w:type="pct"/>
            <w:tcBorders>
              <w:top w:val="single" w:sz="4" w:space="0" w:color="auto"/>
              <w:left w:val="single" w:sz="4" w:space="0" w:color="auto"/>
              <w:bottom w:val="single" w:sz="4" w:space="0" w:color="auto"/>
              <w:right w:val="single" w:sz="4" w:space="0" w:color="auto"/>
            </w:tcBorders>
            <w:shd w:val="clear" w:color="auto" w:fill="BFBFBF"/>
          </w:tcPr>
          <w:p w:rsidR="002F68EC" w:rsidRPr="002F68EC" w:rsidRDefault="002F68EC" w:rsidP="002F68EC">
            <w:pPr>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rsidR="002F68EC" w:rsidRPr="002F68EC" w:rsidRDefault="002F68EC" w:rsidP="002F68EC">
            <w:pPr>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Planuojama rodiklio reikšmė</w:t>
            </w:r>
          </w:p>
        </w:tc>
      </w:tr>
      <w:tr w:rsidR="002F68EC" w:rsidRPr="002F68EC" w:rsidTr="00DC1B7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Priemonės PFSA nurodyti produkto rodikliai</w:t>
            </w:r>
          </w:p>
        </w:tc>
      </w:tr>
      <w:tr w:rsidR="002F68EC" w:rsidRPr="002F68EC" w:rsidTr="00DC1B7C">
        <w:trPr>
          <w:trHeight w:val="25"/>
        </w:trPr>
        <w:tc>
          <w:tcPr>
            <w:tcW w:w="1912"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spacing w:after="0" w:line="240" w:lineRule="auto"/>
              <w:jc w:val="both"/>
              <w:rPr>
                <w:rFonts w:ascii="Times New Roman" w:eastAsia="Calibri" w:hAnsi="Times New Roman" w:cs="Times New Roman"/>
                <w:i/>
                <w:sz w:val="24"/>
                <w:szCs w:val="24"/>
                <w:lang w:eastAsia="lt-LT"/>
              </w:rPr>
            </w:pPr>
            <w:r w:rsidRPr="002F68EC">
              <w:rPr>
                <w:rFonts w:ascii="Times New Roman" w:eastAsia="AngsanaUPC" w:hAnsi="Times New Roman" w:cs="Times New Roman"/>
                <w:bCs/>
                <w:iCs/>
                <w:sz w:val="24"/>
                <w:szCs w:val="24"/>
              </w:rPr>
              <w:t>BIVP projektų veiklų dalyviai (įskaitant visas tikslines grupes)</w:t>
            </w:r>
          </w:p>
        </w:tc>
        <w:tc>
          <w:tcPr>
            <w:tcW w:w="1485"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i/>
                <w:sz w:val="24"/>
                <w:szCs w:val="24"/>
                <w:lang w:eastAsia="lt-LT"/>
              </w:rPr>
              <w:t xml:space="preserve">Dalyvių skaičius </w:t>
            </w:r>
          </w:p>
        </w:tc>
        <w:tc>
          <w:tcPr>
            <w:tcW w:w="1603"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lang w:eastAsia="lt-LT"/>
              </w:rPr>
            </w:pPr>
            <w:r w:rsidRPr="002F68EC">
              <w:rPr>
                <w:rFonts w:ascii="Times New Roman" w:eastAsia="Calibri" w:hAnsi="Times New Roman" w:cs="Times New Roman"/>
                <w:i/>
                <w:lang w:eastAsia="lt-LT"/>
              </w:rPr>
              <w:t>Nurodoma vykdant projektą numatomo pasiekti rodiklio reikšmė, kuri negali būti mažesnė nei 5 projekto veiklų dalyviai</w:t>
            </w:r>
          </w:p>
        </w:tc>
      </w:tr>
      <w:tr w:rsidR="002F68EC" w:rsidRPr="002F68EC" w:rsidTr="00DC1B7C">
        <w:trPr>
          <w:trHeight w:val="25"/>
        </w:trPr>
        <w:tc>
          <w:tcPr>
            <w:tcW w:w="1912"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spacing w:after="0" w:line="240" w:lineRule="auto"/>
              <w:jc w:val="both"/>
              <w:rPr>
                <w:rFonts w:ascii="Times New Roman" w:eastAsia="Calibri" w:hAnsi="Times New Roman" w:cs="Times New Roman"/>
                <w:i/>
                <w:sz w:val="24"/>
                <w:szCs w:val="24"/>
                <w:lang w:eastAsia="lt-LT"/>
              </w:rPr>
            </w:pPr>
            <w:r w:rsidRPr="002F68EC">
              <w:rPr>
                <w:rFonts w:ascii="Times New Roman" w:eastAsia="AngsanaUPC" w:hAnsi="Times New Roman" w:cs="Times New Roman"/>
                <w:bCs/>
                <w:iCs/>
                <w:sz w:val="24"/>
                <w:szCs w:val="24"/>
              </w:rPr>
              <w:t>Projektų, kuriuos visiškai arba iš dalies įgyvendino socialiniai partneriai ar NVO, skaičius</w:t>
            </w:r>
          </w:p>
        </w:tc>
        <w:tc>
          <w:tcPr>
            <w:tcW w:w="1485"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i/>
                <w:sz w:val="24"/>
                <w:szCs w:val="24"/>
                <w:lang w:eastAsia="lt-LT"/>
              </w:rPr>
            </w:pPr>
            <w:r w:rsidRPr="002F68EC">
              <w:rPr>
                <w:rFonts w:ascii="Times New Roman" w:eastAsia="Calibri" w:hAnsi="Times New Roman" w:cs="Times New Roman"/>
                <w:i/>
                <w:sz w:val="24"/>
                <w:szCs w:val="24"/>
                <w:lang w:eastAsia="lt-LT"/>
              </w:rPr>
              <w:t>Projektų skaičius</w:t>
            </w:r>
          </w:p>
        </w:tc>
        <w:tc>
          <w:tcPr>
            <w:tcW w:w="1603"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i/>
                <w:lang w:eastAsia="lt-LT"/>
              </w:rPr>
            </w:pPr>
            <w:r w:rsidRPr="002F68EC">
              <w:rPr>
                <w:rFonts w:ascii="Times New Roman" w:eastAsia="Calibri" w:hAnsi="Times New Roman" w:cs="Times New Roman"/>
                <w:i/>
                <w:lang w:eastAsia="lt-LT"/>
              </w:rPr>
              <w:t>Nurodoma vykdant projektą numatomo pasiekti rodiklio reikšmė. Tuo atveju, jei projektu šio rodiklio nesiekiama, rašoma ,,0“</w:t>
            </w:r>
          </w:p>
        </w:tc>
      </w:tr>
      <w:tr w:rsidR="002F68EC" w:rsidRPr="002F68EC" w:rsidTr="00DC1B7C">
        <w:trPr>
          <w:trHeight w:val="25"/>
        </w:trPr>
        <w:tc>
          <w:tcPr>
            <w:tcW w:w="1912"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spacing w:after="0" w:line="240" w:lineRule="auto"/>
              <w:jc w:val="both"/>
              <w:rPr>
                <w:rFonts w:ascii="Times New Roman" w:eastAsia="AngsanaUPC" w:hAnsi="Times New Roman" w:cs="Times New Roman"/>
                <w:bCs/>
                <w:iCs/>
                <w:sz w:val="24"/>
                <w:szCs w:val="24"/>
              </w:rPr>
            </w:pPr>
            <w:r w:rsidRPr="002F68EC">
              <w:rPr>
                <w:rFonts w:ascii="Times New Roman" w:eastAsia="AngsanaUPC" w:hAnsi="Times New Roman" w:cs="Times New Roman"/>
                <w:bCs/>
                <w:iCs/>
                <w:sz w:val="24"/>
                <w:szCs w:val="24"/>
              </w:rPr>
              <w:t>Suteiktos konsultacijos</w:t>
            </w:r>
          </w:p>
        </w:tc>
        <w:tc>
          <w:tcPr>
            <w:tcW w:w="1485"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i/>
                <w:sz w:val="24"/>
                <w:szCs w:val="24"/>
                <w:lang w:eastAsia="lt-LT"/>
              </w:rPr>
            </w:pPr>
            <w:r w:rsidRPr="002F68EC">
              <w:rPr>
                <w:rFonts w:ascii="Times New Roman" w:eastAsia="Calibri" w:hAnsi="Times New Roman" w:cs="Times New Roman"/>
                <w:i/>
                <w:sz w:val="24"/>
                <w:szCs w:val="24"/>
                <w:lang w:eastAsia="lt-LT"/>
              </w:rPr>
              <w:t>Konsultacijų skaičius/trukmė</w:t>
            </w:r>
          </w:p>
        </w:tc>
        <w:tc>
          <w:tcPr>
            <w:tcW w:w="1603"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i/>
                <w:lang w:eastAsia="lt-LT"/>
              </w:rPr>
            </w:pPr>
            <w:r w:rsidRPr="002F68EC">
              <w:rPr>
                <w:rFonts w:ascii="Times New Roman" w:eastAsia="Calibri" w:hAnsi="Times New Roman" w:cs="Times New Roman"/>
                <w:i/>
                <w:lang w:eastAsia="lt-LT"/>
              </w:rPr>
              <w:t>Nurodoma vykdant projektą numatomo pasiekti rodiklio reikšmė. Tuo atveju, jei projektu šio rodiklio nesiekiama, rašoma ,,0“</w:t>
            </w:r>
          </w:p>
        </w:tc>
      </w:tr>
      <w:tr w:rsidR="002F68EC" w:rsidRPr="002F68EC" w:rsidTr="00DC1B7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Kiti strategijoje nurodyti produkto rodikliai</w:t>
            </w:r>
          </w:p>
        </w:tc>
      </w:tr>
      <w:tr w:rsidR="002F68EC" w:rsidRPr="002F68EC" w:rsidTr="00DC1B7C">
        <w:trPr>
          <w:trHeight w:val="1288"/>
        </w:trPr>
        <w:tc>
          <w:tcPr>
            <w:tcW w:w="1912"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 xml:space="preserve">Strategijoje nurodyti </w:t>
            </w:r>
            <w:proofErr w:type="spellStart"/>
            <w:r w:rsidRPr="002F68EC">
              <w:rPr>
                <w:rFonts w:ascii="Times New Roman" w:eastAsia="Calibri" w:hAnsi="Times New Roman" w:cs="Times New Roman"/>
                <w:i/>
                <w:lang w:eastAsia="lt-LT"/>
              </w:rPr>
              <w:t>stebėsenos</w:t>
            </w:r>
            <w:proofErr w:type="spellEnd"/>
            <w:r w:rsidRPr="002F68EC">
              <w:rPr>
                <w:rFonts w:ascii="Times New Roman" w:eastAsia="Calibri" w:hAnsi="Times New Roman" w:cs="Times New Roman"/>
                <w:i/>
                <w:lang w:eastAsia="lt-LT"/>
              </w:rPr>
              <w:t xml:space="preserve"> </w:t>
            </w:r>
            <w:r w:rsidRPr="002F68EC">
              <w:rPr>
                <w:rFonts w:ascii="Times New Roman" w:eastAsia="Calibri" w:hAnsi="Times New Roman" w:cs="Times New Roman"/>
                <w:i/>
                <w:u w:val="single"/>
                <w:lang w:eastAsia="lt-LT"/>
              </w:rPr>
              <w:t>produkto rodikliai</w:t>
            </w:r>
            <w:r w:rsidRPr="002F68EC">
              <w:rPr>
                <w:rFonts w:ascii="Times New Roman" w:eastAsia="Calibri" w:hAnsi="Times New Roman" w:cs="Times New Roman"/>
                <w:i/>
                <w:lang w:eastAsia="lt-LT"/>
              </w:rPr>
              <w:t>, prie kurių būtų prisidedama įgyvendinant projektą. Jei sutampa su Priemonės PFSA nurodytais produkto rodikliais, kartoti nereikia.</w:t>
            </w:r>
          </w:p>
        </w:tc>
        <w:tc>
          <w:tcPr>
            <w:tcW w:w="1485"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lang w:eastAsia="lt-LT"/>
              </w:rPr>
            </w:pPr>
            <w:r w:rsidRPr="002F68EC">
              <w:rPr>
                <w:rFonts w:ascii="Times New Roman" w:eastAsia="Calibri" w:hAnsi="Times New Roman" w:cs="Times New Roman"/>
                <w:i/>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lang w:eastAsia="lt-LT"/>
              </w:rPr>
            </w:pPr>
            <w:r w:rsidRPr="002F68EC">
              <w:rPr>
                <w:rFonts w:ascii="Times New Roman" w:eastAsia="Calibri" w:hAnsi="Times New Roman" w:cs="Times New Roman"/>
                <w:i/>
                <w:lang w:eastAsia="lt-LT"/>
              </w:rPr>
              <w:t xml:space="preserve">Nurodoma vykdant projektą numatomo pasiekti rodiklio reikšmė. </w:t>
            </w:r>
          </w:p>
        </w:tc>
      </w:tr>
      <w:tr w:rsidR="002F68EC" w:rsidRPr="002F68EC" w:rsidTr="00DC1B7C">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Strategijoje nurodyti rezultato rodikliai</w:t>
            </w:r>
          </w:p>
        </w:tc>
      </w:tr>
      <w:tr w:rsidR="002F68EC" w:rsidRPr="002F68EC" w:rsidTr="00DC1B7C">
        <w:trPr>
          <w:trHeight w:val="165"/>
        </w:trPr>
        <w:tc>
          <w:tcPr>
            <w:tcW w:w="1912"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spacing w:after="0" w:line="240" w:lineRule="auto"/>
              <w:jc w:val="both"/>
              <w:rPr>
                <w:rFonts w:ascii="Times New Roman" w:eastAsia="Calibri" w:hAnsi="Times New Roman" w:cs="Times New Roman"/>
                <w:lang w:eastAsia="lt-LT"/>
              </w:rPr>
            </w:pPr>
            <w:r w:rsidRPr="002F68EC">
              <w:rPr>
                <w:rFonts w:ascii="Times New Roman" w:eastAsia="Calibri" w:hAnsi="Times New Roman" w:cs="Times New Roman"/>
                <w:i/>
                <w:lang w:eastAsia="lt-LT"/>
              </w:rPr>
              <w:t xml:space="preserve">Strategijoje nurodyti </w:t>
            </w:r>
            <w:proofErr w:type="spellStart"/>
            <w:r w:rsidRPr="002F68EC">
              <w:rPr>
                <w:rFonts w:ascii="Times New Roman" w:eastAsia="Calibri" w:hAnsi="Times New Roman" w:cs="Times New Roman"/>
                <w:i/>
                <w:lang w:eastAsia="lt-LT"/>
              </w:rPr>
              <w:t>stebėsenos</w:t>
            </w:r>
            <w:proofErr w:type="spellEnd"/>
            <w:r w:rsidRPr="002F68EC">
              <w:rPr>
                <w:rFonts w:ascii="Times New Roman" w:eastAsia="Calibri" w:hAnsi="Times New Roman" w:cs="Times New Roman"/>
                <w:i/>
                <w:lang w:eastAsia="lt-LT"/>
              </w:rPr>
              <w:t xml:space="preserve"> </w:t>
            </w:r>
            <w:r w:rsidRPr="002F68EC">
              <w:rPr>
                <w:rFonts w:ascii="Times New Roman" w:eastAsia="Calibri" w:hAnsi="Times New Roman" w:cs="Times New Roman"/>
                <w:i/>
                <w:u w:val="single"/>
                <w:lang w:eastAsia="lt-LT"/>
              </w:rPr>
              <w:t>rezultato rodikliai</w:t>
            </w:r>
            <w:r w:rsidRPr="002F68EC">
              <w:rPr>
                <w:rFonts w:ascii="Times New Roman" w:eastAsia="Calibri" w:hAnsi="Times New Roman" w:cs="Times New Roman"/>
                <w:i/>
                <w:lang w:eastAsia="lt-LT"/>
              </w:rPr>
              <w:t>, prie kurių būtų prisidedama įgyvendinant projektą. Jei sutampa su Priemonės PFSA nurodytais rezultato rodikliais, kartoti nereikia.</w:t>
            </w:r>
          </w:p>
        </w:tc>
        <w:tc>
          <w:tcPr>
            <w:tcW w:w="1485"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i/>
                <w:lang w:eastAsia="lt-LT"/>
              </w:rPr>
            </w:pPr>
            <w:r w:rsidRPr="002F68EC">
              <w:rPr>
                <w:rFonts w:ascii="Times New Roman" w:eastAsia="Calibri" w:hAnsi="Times New Roman" w:cs="Times New Roman"/>
                <w:i/>
                <w:lang w:eastAsia="lt-LT"/>
              </w:rPr>
              <w:t>Nurodomas rodiklio matavimo vienetas, pvz., procentas (proc.).</w:t>
            </w:r>
          </w:p>
          <w:p w:rsidR="002F68EC" w:rsidRPr="002F68EC" w:rsidRDefault="002F68EC" w:rsidP="002F68EC">
            <w:pPr>
              <w:widowControl w:val="0"/>
              <w:shd w:val="clear" w:color="auto" w:fill="FFFFFF"/>
              <w:spacing w:after="0" w:line="240" w:lineRule="auto"/>
              <w:rPr>
                <w:rFonts w:ascii="Times New Roman" w:eastAsia="Calibri" w:hAnsi="Times New Roman" w:cs="Times New Roman"/>
                <w:lang w:eastAsia="lt-LT"/>
              </w:rPr>
            </w:pPr>
          </w:p>
        </w:tc>
        <w:tc>
          <w:tcPr>
            <w:tcW w:w="1603" w:type="pct"/>
            <w:tcBorders>
              <w:top w:val="single" w:sz="4" w:space="0" w:color="auto"/>
              <w:left w:val="single" w:sz="4" w:space="0" w:color="auto"/>
              <w:bottom w:val="single" w:sz="4" w:space="0" w:color="auto"/>
              <w:right w:val="single" w:sz="4" w:space="0" w:color="auto"/>
            </w:tcBorders>
          </w:tcPr>
          <w:p w:rsidR="002F68EC" w:rsidRPr="002F68EC" w:rsidRDefault="002F68EC" w:rsidP="002F68EC">
            <w:pPr>
              <w:widowControl w:val="0"/>
              <w:shd w:val="clear" w:color="auto" w:fill="FFFFFF"/>
              <w:spacing w:after="0" w:line="240" w:lineRule="auto"/>
              <w:rPr>
                <w:rFonts w:ascii="Times New Roman" w:eastAsia="Calibri" w:hAnsi="Times New Roman" w:cs="Times New Roman"/>
                <w:lang w:eastAsia="lt-LT"/>
              </w:rPr>
            </w:pPr>
            <w:r w:rsidRPr="002F68EC">
              <w:rPr>
                <w:rFonts w:ascii="Times New Roman" w:eastAsia="Calibri" w:hAnsi="Times New Roman" w:cs="Times New Roman"/>
                <w:i/>
                <w:lang w:eastAsia="lt-LT"/>
              </w:rPr>
              <w:t xml:space="preserve">Nurodoma vykdant projektą numatomo pasiekti rodiklio reikšmė. </w:t>
            </w:r>
          </w:p>
        </w:tc>
      </w:tr>
    </w:tbl>
    <w:p w:rsidR="002F68EC" w:rsidRPr="002F68EC" w:rsidRDefault="002F68EC" w:rsidP="002F68EC">
      <w:pPr>
        <w:keepNext/>
        <w:spacing w:after="0" w:line="240" w:lineRule="auto"/>
        <w:rPr>
          <w:rFonts w:ascii="Times New Roman" w:eastAsia="Calibri" w:hAnsi="Times New Roman" w:cs="Times New Roman"/>
          <w:b/>
          <w:bCs/>
          <w:i/>
          <w:sz w:val="24"/>
          <w:szCs w:val="24"/>
          <w:lang w:eastAsia="lt-LT"/>
        </w:rPr>
      </w:pPr>
      <w:r w:rsidRPr="002F68EC">
        <w:rPr>
          <w:rFonts w:ascii="Times New Roman" w:eastAsia="Calibri" w:hAnsi="Times New Roman" w:cs="Times New Roman"/>
          <w:i/>
          <w:sz w:val="24"/>
          <w:szCs w:val="24"/>
          <w:lang w:eastAsia="lt-LT"/>
        </w:rPr>
        <w:t>Visoje lentelėje galimas įrašyti maksimalus simbolių skaičius – 1000.</w:t>
      </w:r>
    </w:p>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sz w:val="24"/>
          <w:szCs w:val="24"/>
          <w:lang w:eastAsia="lt-LT"/>
        </w:rPr>
      </w:pPr>
      <w:r w:rsidRPr="002F68EC">
        <w:rPr>
          <w:rFonts w:ascii="Times New Roman" w:eastAsia="Calibri" w:hAnsi="Times New Roman" w:cs="Times New Roman"/>
          <w:b/>
          <w:bCs/>
          <w:sz w:val="24"/>
          <w:szCs w:val="24"/>
          <w:lang w:eastAsia="lt-LT"/>
        </w:rPr>
        <w:t>7. P</w:t>
      </w:r>
      <w:r w:rsidRPr="002F68EC">
        <w:rPr>
          <w:rFonts w:ascii="Times New Roman" w:eastAsia="Calibri"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2F68EC" w:rsidRPr="002F68EC" w:rsidTr="00DC1B7C">
        <w:tc>
          <w:tcPr>
            <w:tcW w:w="1276" w:type="dxa"/>
            <w:shd w:val="clear" w:color="auto" w:fill="BFBFBF"/>
            <w:vAlign w:val="center"/>
          </w:tcPr>
          <w:p w:rsidR="002F68EC" w:rsidRPr="002F68EC" w:rsidRDefault="002F68EC" w:rsidP="002F68EC">
            <w:pPr>
              <w:spacing w:after="0" w:line="240" w:lineRule="auto"/>
              <w:ind w:left="-57" w:right="-57"/>
              <w:jc w:val="center"/>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Išlaidų kategorijos   Nr.</w:t>
            </w:r>
          </w:p>
        </w:tc>
        <w:tc>
          <w:tcPr>
            <w:tcW w:w="2014" w:type="dxa"/>
            <w:shd w:val="clear" w:color="auto" w:fill="BFBFBF"/>
            <w:vAlign w:val="center"/>
          </w:tcPr>
          <w:p w:rsidR="002F68EC" w:rsidRPr="002F68EC" w:rsidRDefault="002F68EC" w:rsidP="002F68EC">
            <w:pPr>
              <w:spacing w:after="0" w:line="240" w:lineRule="auto"/>
              <w:ind w:left="-57" w:right="-57"/>
              <w:jc w:val="center"/>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Išlaidų kategorijos pavadinimas</w:t>
            </w:r>
          </w:p>
        </w:tc>
        <w:tc>
          <w:tcPr>
            <w:tcW w:w="1559" w:type="dxa"/>
            <w:shd w:val="clear" w:color="auto" w:fill="BFBFBF"/>
            <w:vAlign w:val="center"/>
          </w:tcPr>
          <w:p w:rsidR="002F68EC" w:rsidRPr="002F68EC" w:rsidRDefault="002F68EC" w:rsidP="002F68EC">
            <w:pPr>
              <w:spacing w:after="0" w:line="240" w:lineRule="auto"/>
              <w:ind w:left="-57" w:right="-57"/>
              <w:jc w:val="center"/>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 xml:space="preserve">Planuojama projekto išlaidų suma, </w:t>
            </w:r>
            <w:proofErr w:type="spellStart"/>
            <w:r w:rsidRPr="002F68EC">
              <w:rPr>
                <w:rFonts w:ascii="Times New Roman" w:eastAsia="Calibri" w:hAnsi="Times New Roman" w:cs="Times New Roman"/>
                <w:b/>
                <w:bCs/>
                <w:sz w:val="24"/>
                <w:szCs w:val="24"/>
                <w:lang w:eastAsia="lt-LT"/>
              </w:rPr>
              <w:t>Eur</w:t>
            </w:r>
            <w:proofErr w:type="spellEnd"/>
          </w:p>
        </w:tc>
        <w:tc>
          <w:tcPr>
            <w:tcW w:w="4536" w:type="dxa"/>
            <w:shd w:val="clear" w:color="auto" w:fill="BFBFBF"/>
            <w:vAlign w:val="center"/>
          </w:tcPr>
          <w:p w:rsidR="002F68EC" w:rsidRPr="002F68EC" w:rsidRDefault="002F68EC" w:rsidP="002F68EC">
            <w:pPr>
              <w:spacing w:after="0" w:line="240" w:lineRule="auto"/>
              <w:ind w:left="-57" w:right="-57"/>
              <w:jc w:val="center"/>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Išlaidų pagrindimas, priskyrimas projekto veikloms, nurodytoms 5 punkte (pagal Priemonės PFSA)</w:t>
            </w: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7.1.</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Žemė</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7.2.</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Nekilnojamasis turtas</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7.3.</w:t>
            </w:r>
          </w:p>
        </w:tc>
        <w:tc>
          <w:tcPr>
            <w:tcW w:w="2014" w:type="dxa"/>
            <w:shd w:val="clear" w:color="auto" w:fill="auto"/>
            <w:vAlign w:val="center"/>
          </w:tcPr>
          <w:p w:rsidR="002F68EC" w:rsidRPr="002F68EC" w:rsidRDefault="002F68EC" w:rsidP="002F68EC">
            <w:pPr>
              <w:spacing w:after="0" w:line="240" w:lineRule="auto"/>
              <w:ind w:right="-57"/>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Statyba, rekonstravimas, remontas ir kiti darbai</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7.4.</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 xml:space="preserve">Įranga, </w:t>
            </w:r>
            <w:r w:rsidRPr="002F68EC">
              <w:rPr>
                <w:rFonts w:ascii="Times New Roman" w:eastAsia="Calibri" w:hAnsi="Times New Roman" w:cs="Times New Roman"/>
                <w:b/>
                <w:bCs/>
                <w:sz w:val="24"/>
                <w:szCs w:val="24"/>
                <w:lang w:eastAsia="lt-LT"/>
              </w:rPr>
              <w:lastRenderedPageBreak/>
              <w:t>įrenginiai ir kt. turtas</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lastRenderedPageBreak/>
              <w:t>7.5.</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Projekto vykdymas</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7.6.</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 xml:space="preserve">Informavimas apie projektą </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r w:rsidR="002F68EC" w:rsidRPr="002F68EC" w:rsidTr="00DC1B7C">
        <w:tc>
          <w:tcPr>
            <w:tcW w:w="1276"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7.7.</w:t>
            </w:r>
          </w:p>
        </w:tc>
        <w:tc>
          <w:tcPr>
            <w:tcW w:w="2014" w:type="dxa"/>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r w:rsidR="002F68EC" w:rsidRPr="002F68EC" w:rsidTr="00DC1B7C">
        <w:tc>
          <w:tcPr>
            <w:tcW w:w="3290" w:type="dxa"/>
            <w:gridSpan w:val="2"/>
            <w:shd w:val="clear" w:color="auto" w:fill="auto"/>
            <w:vAlign w:val="center"/>
          </w:tcPr>
          <w:p w:rsidR="002F68EC" w:rsidRPr="002F68EC" w:rsidRDefault="002F68EC" w:rsidP="002F68EC">
            <w:pPr>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7.8. Iš viso:</w:t>
            </w:r>
          </w:p>
        </w:tc>
        <w:tc>
          <w:tcPr>
            <w:tcW w:w="1559" w:type="dxa"/>
            <w:tcBorders>
              <w:tl2br w:val="nil"/>
              <w:tr2bl w:val="nil"/>
            </w:tcBorders>
            <w:shd w:val="clear" w:color="auto" w:fill="auto"/>
            <w:vAlign w:val="center"/>
          </w:tcPr>
          <w:p w:rsidR="002F68EC" w:rsidRPr="002F68EC" w:rsidRDefault="002F68EC" w:rsidP="002F68EC">
            <w:pPr>
              <w:spacing w:after="0" w:line="240" w:lineRule="auto"/>
              <w:ind w:firstLine="60"/>
              <w:rPr>
                <w:rFonts w:ascii="Times New Roman" w:eastAsia="Calibri" w:hAnsi="Times New Roman" w:cs="Times New Roman"/>
                <w:b/>
                <w:bCs/>
                <w:sz w:val="24"/>
                <w:szCs w:val="24"/>
                <w:lang w:eastAsia="lt-LT"/>
              </w:rPr>
            </w:pPr>
          </w:p>
        </w:tc>
        <w:tc>
          <w:tcPr>
            <w:tcW w:w="4536" w:type="dxa"/>
            <w:tcBorders>
              <w:tl2br w:val="nil"/>
              <w:tr2bl w:val="nil"/>
            </w:tcBorders>
            <w:shd w:val="clear" w:color="auto" w:fill="BFBFBF"/>
            <w:vAlign w:val="center"/>
          </w:tcPr>
          <w:p w:rsidR="002F68EC" w:rsidRPr="002F68EC" w:rsidRDefault="002F68EC" w:rsidP="002F68EC">
            <w:pPr>
              <w:spacing w:after="0" w:line="240" w:lineRule="auto"/>
              <w:ind w:firstLine="60"/>
              <w:rPr>
                <w:rFonts w:ascii="Times New Roman" w:eastAsia="Calibri" w:hAnsi="Times New Roman" w:cs="Times New Roman"/>
                <w:sz w:val="24"/>
                <w:szCs w:val="24"/>
                <w:lang w:eastAsia="lt-LT"/>
              </w:rPr>
            </w:pP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bCs/>
          <w:caps/>
          <w:sz w:val="24"/>
          <w:szCs w:val="24"/>
          <w:lang w:eastAsia="en-GB"/>
        </w:rPr>
      </w:pPr>
      <w:r w:rsidRPr="002F68EC">
        <w:rPr>
          <w:rFonts w:ascii="Times New Roman" w:eastAsia="Calibri" w:hAnsi="Times New Roman" w:cs="Times New Roman"/>
          <w:b/>
          <w:bCs/>
          <w:sz w:val="24"/>
          <w:szCs w:val="24"/>
          <w:lang w:eastAsia="lt-LT"/>
        </w:rPr>
        <w:t xml:space="preserve">8. Projekto </w:t>
      </w:r>
      <w:r w:rsidRPr="002F68EC">
        <w:rPr>
          <w:rFonts w:ascii="Times New Roman" w:eastAsia="Calibri"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2F68EC" w:rsidRPr="002F68EC" w:rsidTr="00DC1B7C">
        <w:trPr>
          <w:trHeight w:val="23"/>
        </w:trPr>
        <w:tc>
          <w:tcPr>
            <w:tcW w:w="1898"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Finansavimo šaltinio pavadinimas</w:t>
            </w:r>
          </w:p>
        </w:tc>
        <w:tc>
          <w:tcPr>
            <w:tcW w:w="3102" w:type="pct"/>
            <w:shd w:val="clear" w:color="auto" w:fill="BFBFBF"/>
          </w:tcPr>
          <w:p w:rsidR="002F68EC" w:rsidRPr="002F68EC" w:rsidRDefault="002F68EC" w:rsidP="002F68EC">
            <w:pPr>
              <w:spacing w:after="0" w:line="240" w:lineRule="auto"/>
              <w:jc w:val="center"/>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 xml:space="preserve">Suma, </w:t>
            </w:r>
            <w:proofErr w:type="spellStart"/>
            <w:r w:rsidRPr="002F68EC">
              <w:rPr>
                <w:rFonts w:ascii="Times New Roman" w:eastAsia="Calibri" w:hAnsi="Times New Roman" w:cs="Times New Roman"/>
                <w:b/>
                <w:sz w:val="24"/>
                <w:szCs w:val="24"/>
                <w:lang w:eastAsia="lt-LT"/>
              </w:rPr>
              <w:t>Eur</w:t>
            </w:r>
            <w:proofErr w:type="spellEnd"/>
          </w:p>
        </w:tc>
      </w:tr>
      <w:tr w:rsidR="002F68EC" w:rsidRPr="002F68EC" w:rsidTr="00DC1B7C">
        <w:trPr>
          <w:trHeight w:val="23"/>
        </w:trPr>
        <w:tc>
          <w:tcPr>
            <w:tcW w:w="1898" w:type="pct"/>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b/>
                <w:bCs/>
                <w:sz w:val="24"/>
                <w:szCs w:val="24"/>
                <w:lang w:eastAsia="lt-LT"/>
              </w:rPr>
              <w:t>8.1. Prašomos skirti lėšos</w:t>
            </w:r>
          </w:p>
        </w:tc>
        <w:tc>
          <w:tcPr>
            <w:tcW w:w="3102" w:type="pct"/>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 xml:space="preserve">Nurodoma prašoma skirti projekto finansavimo lėšų suma. Nurodyti privaloma. </w:t>
            </w:r>
          </w:p>
        </w:tc>
      </w:tr>
      <w:tr w:rsidR="002F68EC" w:rsidRPr="002F68EC" w:rsidTr="00DC1B7C">
        <w:trPr>
          <w:trHeight w:val="495"/>
        </w:trPr>
        <w:tc>
          <w:tcPr>
            <w:tcW w:w="1898" w:type="pct"/>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b/>
                <w:bCs/>
                <w:sz w:val="24"/>
                <w:szCs w:val="24"/>
                <w:lang w:eastAsia="lt-LT"/>
              </w:rPr>
              <w:t>8.2. Pareiškėjo ir partnerio (-</w:t>
            </w:r>
            <w:proofErr w:type="spellStart"/>
            <w:r w:rsidRPr="002F68EC">
              <w:rPr>
                <w:rFonts w:ascii="Times New Roman" w:eastAsia="Calibri" w:hAnsi="Times New Roman" w:cs="Times New Roman"/>
                <w:b/>
                <w:bCs/>
                <w:sz w:val="24"/>
                <w:szCs w:val="24"/>
                <w:lang w:eastAsia="lt-LT"/>
              </w:rPr>
              <w:t>ių</w:t>
            </w:r>
            <w:proofErr w:type="spellEnd"/>
            <w:r w:rsidRPr="002F68EC">
              <w:rPr>
                <w:rFonts w:ascii="Times New Roman" w:eastAsia="Calibri" w:hAnsi="Times New Roman" w:cs="Times New Roman"/>
                <w:b/>
                <w:bCs/>
                <w:sz w:val="24"/>
                <w:szCs w:val="24"/>
                <w:lang w:eastAsia="lt-LT"/>
              </w:rPr>
              <w:t>) lėšos</w:t>
            </w:r>
          </w:p>
        </w:tc>
        <w:tc>
          <w:tcPr>
            <w:tcW w:w="3102" w:type="pct"/>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Kai taikoma, nurodyti privaloma. 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8.2.1.1 + 8.2.1.2 + 8.2.1.3 nurodoma lėšų suma, kurią užtikrins pareiškėjas iš valstybės biudžeto, savivaldybės biudžeto ar kitų viešųjų lėšų šaltinių. Nurodyti privaloma.</w:t>
            </w:r>
            <w:r w:rsidRPr="002F68EC">
              <w:rPr>
                <w:rFonts w:ascii="Times New Roman" w:eastAsia="Calibri" w:hAnsi="Times New Roman" w:cs="Times New Roman"/>
                <w:lang w:eastAsia="lt-LT"/>
              </w:rPr>
              <w:t xml:space="preserve"> </w:t>
            </w:r>
            <w:r w:rsidRPr="002F68EC">
              <w:rPr>
                <w:rFonts w:ascii="Times New Roman" w:eastAsia="Calibri" w:hAnsi="Times New Roman" w:cs="Times New Roman"/>
                <w:i/>
                <w:lang w:eastAsia="lt-LT"/>
              </w:rPr>
              <w:t>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ir kurios šaltinis yra valstybės biudžetas. Galima įvesti tik skaičių.</w:t>
            </w:r>
            <w:r w:rsidRPr="002F68EC">
              <w:rPr>
                <w:rFonts w:ascii="Times New Roman" w:eastAsia="Calibri" w:hAnsi="Times New Roman" w:cs="Times New Roman"/>
                <w:lang w:eastAsia="lt-LT"/>
              </w:rPr>
              <w:t xml:space="preserve"> </w:t>
            </w:r>
            <w:r w:rsidRPr="002F68EC">
              <w:rPr>
                <w:rFonts w:ascii="Times New Roman" w:eastAsia="Calibri" w:hAnsi="Times New Roman" w:cs="Times New Roman"/>
                <w:i/>
                <w:lang w:eastAsia="lt-LT"/>
              </w:rPr>
              <w:t>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ir kurios šaltinis yra savivaldybės biudžeto lėšos. Galima įvesti tik skaičių.</w:t>
            </w:r>
            <w:r w:rsidRPr="002F68EC">
              <w:rPr>
                <w:rFonts w:ascii="Times New Roman" w:eastAsia="Calibri" w:hAnsi="Times New Roman" w:cs="Times New Roman"/>
                <w:lang w:eastAsia="lt-LT"/>
              </w:rPr>
              <w:t xml:space="preserve"> </w:t>
            </w:r>
            <w:r w:rsidRPr="002F68EC">
              <w:rPr>
                <w:rFonts w:ascii="Times New Roman" w:eastAsia="Calibri" w:hAnsi="Times New Roman" w:cs="Times New Roman"/>
                <w:i/>
                <w:lang w:eastAsia="lt-LT"/>
              </w:rPr>
              <w:t>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8.2.2.1 + 8.2.2.2 nurodoma lėšų suma, kurią užtikrins pareiškėjas iš nuosavų lėšų ar kitų lėšų šaltinių. Kai taikoma, nurodyti privaloma.</w:t>
            </w:r>
            <w:r w:rsidRPr="002F68EC">
              <w:rPr>
                <w:rFonts w:ascii="Times New Roman" w:eastAsia="Calibri" w:hAnsi="Times New Roman" w:cs="Times New Roman"/>
                <w:lang w:eastAsia="lt-LT"/>
              </w:rPr>
              <w:t xml:space="preserve"> </w:t>
            </w:r>
            <w:r w:rsidRPr="002F68EC">
              <w:rPr>
                <w:rFonts w:ascii="Times New Roman" w:eastAsia="Calibri" w:hAnsi="Times New Roman" w:cs="Times New Roman"/>
                <w:i/>
                <w:lang w:eastAsia="lt-LT"/>
              </w:rPr>
              <w:t>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ir kurios šaltinis yra nuosavos lėšos. Galima įvesti tik skaičių. Jeigu netaikoma – nurodyti „0“.</w:t>
            </w:r>
          </w:p>
        </w:tc>
      </w:tr>
      <w:tr w:rsidR="002F68EC" w:rsidRPr="002F68EC" w:rsidTr="00DC1B7C">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b/>
                <w:bCs/>
                <w:sz w:val="24"/>
                <w:szCs w:val="24"/>
                <w:lang w:eastAsia="lt-LT"/>
              </w:rPr>
            </w:pPr>
            <w:r w:rsidRPr="002F68EC">
              <w:rPr>
                <w:rFonts w:ascii="Times New Roman" w:eastAsia="Calibri"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Nurodoma lėšų suma, kurią užtikrins pareiškėjas ir kurios šaltinis yra kiti lėšų šaltiniai, pvz., banko paskola. Galima įvesti tik skaičių. Jeigu netaikoma – nurodyti „0“.</w:t>
            </w:r>
          </w:p>
        </w:tc>
      </w:tr>
      <w:tr w:rsidR="002F68EC" w:rsidRPr="002F68EC" w:rsidTr="00DC1B7C">
        <w:trPr>
          <w:trHeight w:val="23"/>
        </w:trPr>
        <w:tc>
          <w:tcPr>
            <w:tcW w:w="1898" w:type="pct"/>
            <w:shd w:val="clear" w:color="auto" w:fill="auto"/>
          </w:tcPr>
          <w:p w:rsidR="002F68EC" w:rsidRPr="002F68EC" w:rsidRDefault="002F68EC" w:rsidP="002F68EC">
            <w:pPr>
              <w:widowControl w:val="0"/>
              <w:shd w:val="clear" w:color="auto" w:fill="FFFFFF"/>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b/>
                <w:bCs/>
                <w:sz w:val="24"/>
                <w:szCs w:val="24"/>
                <w:lang w:eastAsia="lt-LT"/>
              </w:rPr>
              <w:t>8.3. Iš viso</w:t>
            </w:r>
          </w:p>
        </w:tc>
        <w:tc>
          <w:tcPr>
            <w:tcW w:w="3102" w:type="pct"/>
            <w:shd w:val="clear" w:color="auto" w:fill="auto"/>
          </w:tcPr>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sz w:val="10"/>
                <w:szCs w:val="10"/>
                <w:lang w:eastAsia="lt-LT"/>
              </w:rPr>
            </w:pPr>
          </w:p>
          <w:p w:rsidR="002F68EC" w:rsidRPr="002F68EC" w:rsidRDefault="002F68EC" w:rsidP="002F68EC">
            <w:pPr>
              <w:widowControl w:val="0"/>
              <w:shd w:val="clear" w:color="auto" w:fill="FFFFFF"/>
              <w:spacing w:after="0" w:line="240" w:lineRule="auto"/>
              <w:jc w:val="both"/>
              <w:rPr>
                <w:rFonts w:ascii="Times New Roman" w:eastAsia="Calibri" w:hAnsi="Times New Roman" w:cs="Times New Roman"/>
                <w:i/>
                <w:lang w:eastAsia="lt-LT"/>
              </w:rPr>
            </w:pPr>
            <w:r w:rsidRPr="002F68EC">
              <w:rPr>
                <w:rFonts w:ascii="Times New Roman" w:eastAsia="Calibri" w:hAnsi="Times New Roman" w:cs="Times New Roman"/>
                <w:i/>
                <w:lang w:eastAsia="lt-LT"/>
              </w:rPr>
              <w:t>8.1 + 8.2 nurodoma bendra projekto išlaidų suma. 8.1 ir 8.2 papunkčių suma turi sutapti su bendra  išlaidų suma, nurodyta vietos plėtros projektinio pasiūlymo dalyje „Preliminarus projekto biudžetas“. Nurodyti privaloma.</w:t>
            </w:r>
          </w:p>
        </w:tc>
      </w:tr>
    </w:tbl>
    <w:p w:rsidR="002F68EC" w:rsidRPr="002F68EC" w:rsidRDefault="002F68EC" w:rsidP="002F68EC">
      <w:pPr>
        <w:spacing w:after="0" w:line="240" w:lineRule="auto"/>
        <w:rPr>
          <w:rFonts w:ascii="Times New Roman" w:eastAsia="Calibri" w:hAnsi="Times New Roman" w:cs="Times New Roman"/>
          <w:sz w:val="24"/>
          <w:szCs w:val="24"/>
        </w:rPr>
      </w:pPr>
    </w:p>
    <w:p w:rsidR="002F68EC" w:rsidRPr="002F68EC" w:rsidRDefault="002F68EC" w:rsidP="002F68EC">
      <w:pPr>
        <w:keepNext/>
        <w:spacing w:after="0" w:line="240" w:lineRule="auto"/>
        <w:ind w:firstLine="709"/>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lastRenderedPageBreak/>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2F68EC" w:rsidRPr="002F68EC" w:rsidTr="00DC1B7C">
        <w:tc>
          <w:tcPr>
            <w:tcW w:w="1925" w:type="pct"/>
            <w:shd w:val="clear" w:color="auto" w:fill="BFBFBF"/>
          </w:tcPr>
          <w:p w:rsidR="002F68EC" w:rsidRPr="002F68EC" w:rsidRDefault="002F68EC" w:rsidP="002F68EC">
            <w:pPr>
              <w:spacing w:after="0" w:line="240" w:lineRule="auto"/>
              <w:jc w:val="both"/>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Paraiškos finansuoti projektą pateikimo įgyvendinančiajai institucijai terminas (metai, mėnuo, diena)</w:t>
            </w:r>
          </w:p>
        </w:tc>
        <w:tc>
          <w:tcPr>
            <w:tcW w:w="3075" w:type="pct"/>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r>
      <w:tr w:rsidR="002F68EC" w:rsidRPr="002F68EC" w:rsidTr="00DC1B7C">
        <w:tc>
          <w:tcPr>
            <w:tcW w:w="1925" w:type="pct"/>
            <w:shd w:val="clear" w:color="auto" w:fill="BFBFBF"/>
          </w:tcPr>
          <w:p w:rsidR="002F68EC" w:rsidRPr="002F68EC" w:rsidRDefault="002F68EC" w:rsidP="002F68EC">
            <w:pPr>
              <w:spacing w:after="0" w:line="240" w:lineRule="auto"/>
              <w:jc w:val="both"/>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2F68EC" w:rsidRPr="002F68EC" w:rsidRDefault="002F68EC" w:rsidP="002F68EC">
            <w:pPr>
              <w:spacing w:after="0" w:line="240" w:lineRule="auto"/>
              <w:rPr>
                <w:rFonts w:ascii="Times New Roman" w:eastAsia="Calibri" w:hAnsi="Times New Roman" w:cs="Times New Roman"/>
                <w:b/>
                <w:sz w:val="24"/>
                <w:szCs w:val="24"/>
                <w:lang w:eastAsia="lt-LT"/>
              </w:rPr>
            </w:pPr>
          </w:p>
        </w:tc>
      </w:tr>
    </w:tbl>
    <w:p w:rsidR="002F68EC" w:rsidRPr="002F68EC" w:rsidRDefault="002F68EC" w:rsidP="002F68EC">
      <w:pPr>
        <w:spacing w:after="0" w:line="240" w:lineRule="auto"/>
        <w:ind w:firstLine="720"/>
        <w:rPr>
          <w:rFonts w:ascii="Times New Roman" w:eastAsia="Calibri" w:hAnsi="Times New Roman" w:cs="Times New Roman"/>
          <w:b/>
          <w:sz w:val="24"/>
          <w:szCs w:val="24"/>
          <w:lang w:eastAsia="lt-LT"/>
        </w:rPr>
      </w:pPr>
    </w:p>
    <w:p w:rsidR="002F68EC" w:rsidRPr="002F68EC" w:rsidRDefault="002F68EC" w:rsidP="002F68EC">
      <w:pPr>
        <w:spacing w:after="0" w:line="240" w:lineRule="auto"/>
        <w:ind w:firstLine="720"/>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2F68EC" w:rsidRPr="002F68EC" w:rsidTr="00DC1B7C">
        <w:tc>
          <w:tcPr>
            <w:tcW w:w="807" w:type="dxa"/>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Eil. Nr.</w:t>
            </w:r>
          </w:p>
        </w:tc>
        <w:tc>
          <w:tcPr>
            <w:tcW w:w="6874" w:type="dxa"/>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Priedo pavadinimas</w:t>
            </w:r>
          </w:p>
        </w:tc>
        <w:tc>
          <w:tcPr>
            <w:tcW w:w="1670" w:type="dxa"/>
            <w:shd w:val="clear" w:color="auto" w:fill="BFBFBF"/>
          </w:tcPr>
          <w:p w:rsidR="002F68EC" w:rsidRPr="002F68EC" w:rsidRDefault="002F68EC" w:rsidP="002F68EC">
            <w:pPr>
              <w:spacing w:after="0" w:line="240" w:lineRule="auto"/>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Priedo lapų skaičius</w:t>
            </w:r>
          </w:p>
        </w:tc>
      </w:tr>
      <w:tr w:rsidR="002F68EC" w:rsidRPr="002F68EC" w:rsidTr="00DC1B7C">
        <w:tc>
          <w:tcPr>
            <w:tcW w:w="807" w:type="dxa"/>
            <w:shd w:val="clear" w:color="auto" w:fill="auto"/>
          </w:tcPr>
          <w:p w:rsidR="002F68EC" w:rsidRPr="002F68EC" w:rsidRDefault="002F68EC" w:rsidP="002F68EC">
            <w:pPr>
              <w:spacing w:after="0" w:line="240" w:lineRule="auto"/>
              <w:jc w:val="center"/>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1.</w:t>
            </w:r>
          </w:p>
        </w:tc>
        <w:tc>
          <w:tcPr>
            <w:tcW w:w="6874" w:type="dxa"/>
            <w:shd w:val="clear" w:color="auto" w:fill="auto"/>
          </w:tcPr>
          <w:p w:rsidR="002F68EC" w:rsidRPr="002F68EC" w:rsidRDefault="002F68EC" w:rsidP="002F68EC">
            <w:pPr>
              <w:spacing w:after="0" w:line="240" w:lineRule="auto"/>
              <w:jc w:val="both"/>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Pateikiami priedai ir (arba) kiti dokumentai, pagrindžiantys vietos plėtros projektiniame pasiūlyme nurodytą informaciją:</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1.1.</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Vietos plėtros projektinio pasiūlymo pareiškėjo ir partnerio (-</w:t>
            </w:r>
            <w:proofErr w:type="spellStart"/>
            <w:r w:rsidRPr="002F68EC">
              <w:rPr>
                <w:rFonts w:ascii="Times New Roman" w:eastAsia="Calibri" w:hAnsi="Times New Roman" w:cs="Times New Roman"/>
                <w:sz w:val="24"/>
                <w:szCs w:val="24"/>
              </w:rPr>
              <w:t>ių</w:t>
            </w:r>
            <w:proofErr w:type="spellEnd"/>
            <w:r w:rsidRPr="002F68EC">
              <w:rPr>
                <w:rFonts w:ascii="Times New Roman" w:eastAsia="Calibri" w:hAnsi="Times New Roman" w:cs="Times New Roman"/>
                <w:sz w:val="24"/>
                <w:szCs w:val="24"/>
              </w:rPr>
              <w:t>), kai teikiama kartu su partneriu (-</w:t>
            </w:r>
            <w:proofErr w:type="spellStart"/>
            <w:r w:rsidRPr="002F68EC">
              <w:rPr>
                <w:rFonts w:ascii="Times New Roman" w:eastAsia="Calibri" w:hAnsi="Times New Roman" w:cs="Times New Roman"/>
                <w:sz w:val="24"/>
                <w:szCs w:val="24"/>
              </w:rPr>
              <w:t>iais</w:t>
            </w:r>
            <w:proofErr w:type="spellEnd"/>
            <w:r w:rsidRPr="002F68EC">
              <w:rPr>
                <w:rFonts w:ascii="Times New Roman" w:eastAsia="Calibri" w:hAnsi="Times New Roman" w:cs="Times New Roman"/>
                <w:sz w:val="24"/>
                <w:szCs w:val="24"/>
              </w:rPr>
              <w:t>), Valstybės įmonės Registrų centro išduotas Juridinių asmenų registro išrašas;</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1.2.</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Vietos plėtros projektinio pasiūlymo pareiškėjo ir partnerio (-</w:t>
            </w:r>
            <w:proofErr w:type="spellStart"/>
            <w:r w:rsidRPr="002F68EC">
              <w:rPr>
                <w:rFonts w:ascii="Times New Roman" w:eastAsia="Calibri" w:hAnsi="Times New Roman" w:cs="Times New Roman"/>
                <w:sz w:val="24"/>
                <w:szCs w:val="24"/>
              </w:rPr>
              <w:t>ių</w:t>
            </w:r>
            <w:proofErr w:type="spellEnd"/>
            <w:r w:rsidRPr="002F68EC">
              <w:rPr>
                <w:rFonts w:ascii="Times New Roman" w:eastAsia="Calibri" w:hAnsi="Times New Roman" w:cs="Times New Roman"/>
                <w:sz w:val="24"/>
                <w:szCs w:val="24"/>
              </w:rPr>
              <w:t>), kai teikiama kartu su partneriu (-</w:t>
            </w:r>
            <w:proofErr w:type="spellStart"/>
            <w:r w:rsidRPr="002F68EC">
              <w:rPr>
                <w:rFonts w:ascii="Times New Roman" w:eastAsia="Calibri" w:hAnsi="Times New Roman" w:cs="Times New Roman"/>
                <w:sz w:val="24"/>
                <w:szCs w:val="24"/>
              </w:rPr>
              <w:t>iais</w:t>
            </w:r>
            <w:proofErr w:type="spellEnd"/>
            <w:r w:rsidRPr="002F68EC">
              <w:rPr>
                <w:rFonts w:ascii="Times New Roman" w:eastAsia="Calibri" w:hAnsi="Times New Roman" w:cs="Times New Roman"/>
                <w:sz w:val="24"/>
                <w:szCs w:val="24"/>
              </w:rPr>
              <w:t xml:space="preserve">), steigimo dokumentai, t. y. įstatai; jeigu pareiškėjas ar partneris neturi įstatų, turi būti pateikiamas steigimo sandoris arba bendrieji nuostatai, arba kiti dokumentai, kuriuos įstatams prilygina Lietuvos Respublikos civilinis kodeksas; </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1.3.</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Užpildyta nevyriausybinės organizacijos deklaracija</w:t>
            </w:r>
            <w:r w:rsidRPr="002F68EC">
              <w:rPr>
                <w:rFonts w:ascii="Times New Roman" w:eastAsia="Calibri" w:hAnsi="Times New Roman" w:cs="Times New Roman"/>
                <w:sz w:val="24"/>
                <w:szCs w:val="24"/>
                <w:vertAlign w:val="superscript"/>
              </w:rPr>
              <w:footnoteReference w:id="1"/>
            </w:r>
            <w:r w:rsidRPr="002F68EC">
              <w:rPr>
                <w:rFonts w:ascii="Times New Roman" w:eastAsia="Calibri" w:hAnsi="Times New Roman" w:cs="Times New Roman"/>
                <w:sz w:val="24"/>
                <w:szCs w:val="24"/>
              </w:rPr>
              <w:t xml:space="preserve"> (</w:t>
            </w:r>
            <w:r w:rsidRPr="002F68EC">
              <w:rPr>
                <w:rFonts w:ascii="Times New Roman" w:eastAsia="Calibri" w:hAnsi="Times New Roman" w:cs="Times New Roman"/>
                <w:i/>
                <w:sz w:val="24"/>
                <w:szCs w:val="24"/>
              </w:rPr>
              <w:t>jei projekto vykdytoju ar partneriu yra NVO</w:t>
            </w:r>
            <w:r w:rsidRPr="002F68EC">
              <w:rPr>
                <w:rFonts w:ascii="Times New Roman" w:eastAsia="Calibri" w:hAnsi="Times New Roman" w:cs="Times New Roman"/>
                <w:i/>
                <w:sz w:val="24"/>
                <w:szCs w:val="24"/>
                <w:vertAlign w:val="superscript"/>
              </w:rPr>
              <w:footnoteReference w:id="2"/>
            </w:r>
            <w:r w:rsidRPr="002F68EC">
              <w:rPr>
                <w:rFonts w:ascii="Times New Roman" w:eastAsia="Calibri" w:hAnsi="Times New Roman" w:cs="Times New Roman"/>
                <w:i/>
                <w:sz w:val="24"/>
                <w:szCs w:val="24"/>
              </w:rPr>
              <w:t>);</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1.4.</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Prekių, darbų ar paslaugų tiekėjų komerciniai pasiūlymai arba kiti dokumentai, pagrindžiantys numatytų išlaidų vertę (</w:t>
            </w:r>
            <w:r w:rsidRPr="002F68EC">
              <w:rPr>
                <w:rFonts w:ascii="Times New Roman" w:eastAsia="Calibri" w:hAnsi="Times New Roman" w:cs="Times New Roman"/>
                <w:i/>
                <w:sz w:val="24"/>
                <w:szCs w:val="24"/>
              </w:rPr>
              <w:t>komerciniai pasiūlymai ar kiti išlaidas pagrindžiantys dokumentai parenkami pareiškėjo nuožiūra, siekiant nustatyti galimų išlaidų vertę, kai netaikomi fiksuotieji įkainiai, fiksuotoji suma ar fiksuotoji norma);</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1.5.</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Jungtinės veiklos sutartis (-</w:t>
            </w:r>
            <w:proofErr w:type="spellStart"/>
            <w:r w:rsidRPr="002F68EC">
              <w:rPr>
                <w:rFonts w:ascii="Times New Roman" w:eastAsia="Calibri" w:hAnsi="Times New Roman" w:cs="Times New Roman"/>
                <w:sz w:val="24"/>
                <w:szCs w:val="24"/>
              </w:rPr>
              <w:t>ys</w:t>
            </w:r>
            <w:proofErr w:type="spellEnd"/>
            <w:r w:rsidRPr="002F68EC">
              <w:rPr>
                <w:rFonts w:ascii="Times New Roman" w:eastAsia="Calibri" w:hAnsi="Times New Roman" w:cs="Times New Roman"/>
                <w:sz w:val="24"/>
                <w:szCs w:val="24"/>
              </w:rPr>
              <w:t xml:space="preserve">) </w:t>
            </w:r>
            <w:r w:rsidRPr="002F68EC">
              <w:rPr>
                <w:rFonts w:ascii="Times New Roman" w:eastAsia="Calibri" w:hAnsi="Times New Roman" w:cs="Times New Roman"/>
                <w:i/>
                <w:sz w:val="24"/>
                <w:szCs w:val="24"/>
              </w:rPr>
              <w:t>(taikoma, kai vietos plėtros projektinis pasiūlymas teikiamas kartu su partneriu (-</w:t>
            </w:r>
            <w:proofErr w:type="spellStart"/>
            <w:r w:rsidRPr="002F68EC">
              <w:rPr>
                <w:rFonts w:ascii="Times New Roman" w:eastAsia="Calibri" w:hAnsi="Times New Roman" w:cs="Times New Roman"/>
                <w:i/>
                <w:sz w:val="24"/>
                <w:szCs w:val="24"/>
              </w:rPr>
              <w:t>iais</w:t>
            </w:r>
            <w:proofErr w:type="spellEnd"/>
            <w:r w:rsidRPr="002F68EC">
              <w:rPr>
                <w:rFonts w:ascii="Times New Roman" w:eastAsia="Calibri" w:hAnsi="Times New Roman" w:cs="Times New Roman"/>
                <w:i/>
                <w:sz w:val="24"/>
                <w:szCs w:val="24"/>
              </w:rPr>
              <w:t>);</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1.6.</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bookmarkStart w:id="0" w:name="_Hlk525992995"/>
            <w:r w:rsidRPr="002F68EC">
              <w:rPr>
                <w:rFonts w:ascii="Times New Roman" w:eastAsia="Calibri" w:hAnsi="Times New Roman" w:cs="Times New Roman"/>
                <w:sz w:val="24"/>
                <w:szCs w:val="24"/>
              </w:rPr>
              <w:t>Vietos plėtros projektinio pasiūlymo pareiškėjo ir partnerio (-</w:t>
            </w:r>
            <w:proofErr w:type="spellStart"/>
            <w:r w:rsidRPr="002F68EC">
              <w:rPr>
                <w:rFonts w:ascii="Times New Roman" w:eastAsia="Calibri" w:hAnsi="Times New Roman" w:cs="Times New Roman"/>
                <w:sz w:val="24"/>
                <w:szCs w:val="24"/>
              </w:rPr>
              <w:t>ių</w:t>
            </w:r>
            <w:proofErr w:type="spellEnd"/>
            <w:r w:rsidRPr="002F68EC">
              <w:rPr>
                <w:rFonts w:ascii="Times New Roman" w:eastAsia="Calibri" w:hAnsi="Times New Roman" w:cs="Times New Roman"/>
                <w:sz w:val="24"/>
                <w:szCs w:val="24"/>
              </w:rPr>
              <w:t>) vadovo ir buhalterio darbo patirties pagrindimas (CV ar kita forma);</w:t>
            </w:r>
            <w:bookmarkEnd w:id="0"/>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1.7.</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Dokumentai, pagrindžiantys informaciją apie išlaidų finansavimo šaltinius/būdus (</w:t>
            </w:r>
            <w:r w:rsidRPr="002F68EC">
              <w:rPr>
                <w:rFonts w:ascii="Times New Roman" w:eastAsia="Calibri" w:hAnsi="Times New Roman" w:cs="Times New Roman"/>
                <w:i/>
                <w:sz w:val="24"/>
                <w:szCs w:val="24"/>
              </w:rPr>
              <w:t>pareiškėjo ir partnerio (-</w:t>
            </w:r>
            <w:proofErr w:type="spellStart"/>
            <w:r w:rsidRPr="002F68EC">
              <w:rPr>
                <w:rFonts w:ascii="Times New Roman" w:eastAsia="Calibri" w:hAnsi="Times New Roman" w:cs="Times New Roman"/>
                <w:i/>
                <w:sz w:val="24"/>
                <w:szCs w:val="24"/>
              </w:rPr>
              <w:t>ių</w:t>
            </w:r>
            <w:proofErr w:type="spellEnd"/>
            <w:r w:rsidRPr="002F68EC">
              <w:rPr>
                <w:rFonts w:ascii="Times New Roman" w:eastAsia="Calibri" w:hAnsi="Times New Roman" w:cs="Times New Roman"/>
                <w:i/>
                <w:sz w:val="24"/>
                <w:szCs w:val="24"/>
              </w:rPr>
              <w:t>) prisidėjimą</w:t>
            </w:r>
            <w:r w:rsidRPr="002F68EC">
              <w:rPr>
                <w:rFonts w:ascii="Times New Roman" w:eastAsia="Calibri" w:hAnsi="Times New Roman" w:cs="Times New Roman"/>
                <w:sz w:val="24"/>
                <w:szCs w:val="24"/>
              </w:rPr>
              <w:t>)</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r w:rsidR="002F68EC" w:rsidRPr="002F68EC" w:rsidTr="00DC1B7C">
        <w:tc>
          <w:tcPr>
            <w:tcW w:w="807" w:type="dxa"/>
            <w:shd w:val="clear" w:color="auto" w:fill="auto"/>
            <w:vAlign w:val="center"/>
          </w:tcPr>
          <w:p w:rsidR="002F68EC" w:rsidRPr="002F68EC" w:rsidRDefault="002F68EC" w:rsidP="002F68EC">
            <w:pPr>
              <w:spacing w:after="0" w:line="240" w:lineRule="auto"/>
              <w:jc w:val="center"/>
              <w:rPr>
                <w:rFonts w:ascii="Times New Roman" w:eastAsia="Calibri" w:hAnsi="Times New Roman" w:cs="Times New Roman"/>
                <w:sz w:val="24"/>
                <w:szCs w:val="24"/>
              </w:rPr>
            </w:pPr>
            <w:r w:rsidRPr="002F68EC">
              <w:rPr>
                <w:rFonts w:ascii="Times New Roman" w:eastAsia="Calibri" w:hAnsi="Times New Roman" w:cs="Times New Roman"/>
                <w:sz w:val="24"/>
                <w:szCs w:val="24"/>
              </w:rPr>
              <w:t>1.8.</w:t>
            </w:r>
          </w:p>
        </w:tc>
        <w:tc>
          <w:tcPr>
            <w:tcW w:w="6874" w:type="dxa"/>
            <w:shd w:val="clear" w:color="auto" w:fill="auto"/>
          </w:tcPr>
          <w:p w:rsidR="002F68EC" w:rsidRPr="002F68EC" w:rsidRDefault="002F68EC" w:rsidP="002F68EC">
            <w:pPr>
              <w:suppressAutoHyphens/>
              <w:spacing w:after="0" w:line="240" w:lineRule="auto"/>
              <w:jc w:val="both"/>
              <w:textAlignment w:val="center"/>
              <w:rPr>
                <w:rFonts w:ascii="Times New Roman" w:eastAsia="Calibri" w:hAnsi="Times New Roman" w:cs="Times New Roman"/>
                <w:sz w:val="24"/>
                <w:szCs w:val="24"/>
              </w:rPr>
            </w:pPr>
            <w:r w:rsidRPr="002F68EC">
              <w:rPr>
                <w:rFonts w:ascii="Times New Roman" w:eastAsia="Calibri" w:hAnsi="Times New Roman" w:cs="Times New Roman"/>
                <w:bCs/>
                <w:sz w:val="24"/>
                <w:szCs w:val="24"/>
              </w:rPr>
              <w:t xml:space="preserve">Kiti dokumentai </w:t>
            </w:r>
            <w:r w:rsidRPr="002F68EC">
              <w:rPr>
                <w:rFonts w:ascii="Times New Roman" w:eastAsia="Calibri" w:hAnsi="Times New Roman" w:cs="Times New Roman"/>
                <w:bCs/>
                <w:i/>
                <w:sz w:val="24"/>
                <w:szCs w:val="24"/>
              </w:rPr>
              <w:t>(pareiškėjas gali pateikti kitus dokumentus, galinčius turėti įtakos vietos plėtros projektinio pasiūlymo vertinimui).</w:t>
            </w:r>
          </w:p>
        </w:tc>
        <w:tc>
          <w:tcPr>
            <w:tcW w:w="1670" w:type="dxa"/>
            <w:shd w:val="clear" w:color="auto" w:fill="auto"/>
          </w:tcPr>
          <w:p w:rsidR="002F68EC" w:rsidRPr="002F68EC" w:rsidRDefault="002F68EC" w:rsidP="002F68EC">
            <w:pPr>
              <w:spacing w:after="0" w:line="240" w:lineRule="auto"/>
              <w:rPr>
                <w:rFonts w:ascii="Times New Roman" w:eastAsia="Calibri" w:hAnsi="Times New Roman" w:cs="Times New Roman"/>
                <w:sz w:val="24"/>
                <w:szCs w:val="24"/>
                <w:lang w:eastAsia="lt-LT"/>
              </w:rPr>
            </w:pPr>
          </w:p>
        </w:tc>
      </w:tr>
    </w:tbl>
    <w:p w:rsidR="002F68EC" w:rsidRPr="002F68EC" w:rsidRDefault="002F68EC" w:rsidP="002F68EC">
      <w:pPr>
        <w:spacing w:after="0" w:line="240" w:lineRule="auto"/>
        <w:rPr>
          <w:rFonts w:ascii="Times New Roman" w:eastAsia="Calibri" w:hAnsi="Times New Roman" w:cs="Times New Roman"/>
          <w:sz w:val="24"/>
          <w:szCs w:val="24"/>
          <w:lang w:eastAsia="lt-LT"/>
        </w:rPr>
      </w:pPr>
    </w:p>
    <w:p w:rsidR="002F68EC" w:rsidRPr="002F68EC" w:rsidRDefault="002F68EC" w:rsidP="002F68EC">
      <w:pPr>
        <w:spacing w:after="0" w:line="240" w:lineRule="auto"/>
        <w:ind w:firstLine="720"/>
        <w:rPr>
          <w:rFonts w:ascii="Times New Roman" w:eastAsia="Calibri" w:hAnsi="Times New Roman" w:cs="Times New Roman"/>
          <w:b/>
          <w:sz w:val="24"/>
          <w:szCs w:val="24"/>
          <w:lang w:eastAsia="lt-LT"/>
        </w:rPr>
      </w:pPr>
      <w:r w:rsidRPr="002F68EC">
        <w:rPr>
          <w:rFonts w:ascii="Times New Roman" w:eastAsia="Calibri" w:hAnsi="Times New Roman" w:cs="Times New Roman"/>
          <w:b/>
          <w:sz w:val="24"/>
          <w:szCs w:val="24"/>
          <w:lang w:eastAsia="lt-LT"/>
        </w:rPr>
        <w:t>11. Pareiškėjo patvirtinimas</w:t>
      </w:r>
    </w:p>
    <w:p w:rsidR="002F68EC" w:rsidRPr="002F68EC" w:rsidRDefault="002F68EC" w:rsidP="002F68EC">
      <w:pPr>
        <w:spacing w:after="0" w:line="240" w:lineRule="auto"/>
        <w:ind w:firstLine="720"/>
        <w:rPr>
          <w:rFonts w:ascii="Times New Roman" w:eastAsia="Calibri" w:hAnsi="Times New Roman" w:cs="Times New Roman"/>
          <w:sz w:val="24"/>
          <w:szCs w:val="24"/>
          <w:lang w:eastAsia="lt-LT"/>
        </w:rPr>
      </w:pPr>
    </w:p>
    <w:p w:rsidR="002F68EC" w:rsidRPr="002F68EC" w:rsidRDefault="002F68EC" w:rsidP="002F68EC">
      <w:pPr>
        <w:spacing w:after="0" w:line="240" w:lineRule="auto"/>
        <w:ind w:firstLine="720"/>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Patvirtinu, kad šioje formoje pateikta informacija yra tiksli ir teisinga.</w:t>
      </w:r>
    </w:p>
    <w:p w:rsidR="002F68EC" w:rsidRPr="002F68EC" w:rsidRDefault="002F68EC" w:rsidP="002F68EC">
      <w:pPr>
        <w:spacing w:after="0" w:line="240" w:lineRule="auto"/>
        <w:ind w:firstLine="720"/>
        <w:rPr>
          <w:rFonts w:ascii="Times New Roman" w:eastAsia="Calibri" w:hAnsi="Times New Roman" w:cs="Times New Roman"/>
          <w:sz w:val="24"/>
          <w:szCs w:val="24"/>
          <w:lang w:eastAsia="lt-LT"/>
        </w:rPr>
      </w:pPr>
    </w:p>
    <w:p w:rsidR="002F68EC" w:rsidRPr="002F68EC" w:rsidRDefault="002F68EC" w:rsidP="002F68EC">
      <w:pPr>
        <w:spacing w:after="0" w:line="240" w:lineRule="auto"/>
        <w:rPr>
          <w:rFonts w:ascii="Times New Roman" w:eastAsia="Calibri" w:hAnsi="Times New Roman" w:cs="Times New Roman"/>
          <w:sz w:val="24"/>
          <w:szCs w:val="24"/>
          <w:lang w:eastAsia="lt-LT"/>
        </w:rPr>
      </w:pPr>
      <w:r w:rsidRPr="002F68EC">
        <w:rPr>
          <w:rFonts w:ascii="Times New Roman" w:eastAsia="Calibri" w:hAnsi="Times New Roman" w:cs="Times New Roman"/>
          <w:sz w:val="24"/>
          <w:szCs w:val="24"/>
          <w:lang w:eastAsia="lt-LT"/>
        </w:rPr>
        <w:t>______________________________________________           ________         _______________</w:t>
      </w:r>
    </w:p>
    <w:p w:rsidR="002F68EC" w:rsidRPr="002F68EC" w:rsidRDefault="002F68EC" w:rsidP="002F68EC">
      <w:pPr>
        <w:spacing w:after="0" w:line="240" w:lineRule="auto"/>
        <w:ind w:firstLine="1300"/>
        <w:jc w:val="both"/>
        <w:rPr>
          <w:rFonts w:ascii="Times New Roman" w:eastAsia="Calibri" w:hAnsi="Times New Roman" w:cs="Times New Roman"/>
          <w:sz w:val="24"/>
          <w:szCs w:val="24"/>
          <w:vertAlign w:val="superscript"/>
          <w:lang w:eastAsia="lt-LT"/>
        </w:rPr>
      </w:pPr>
      <w:r w:rsidRPr="002F68EC">
        <w:rPr>
          <w:rFonts w:ascii="Times New Roman" w:eastAsia="Calibri" w:hAnsi="Times New Roman" w:cs="Times New Roman"/>
          <w:sz w:val="24"/>
          <w:szCs w:val="24"/>
          <w:vertAlign w:val="superscript"/>
          <w:lang w:eastAsia="lt-LT"/>
        </w:rPr>
        <w:t>(atsakingo asmens pareigos)</w:t>
      </w:r>
      <w:r w:rsidRPr="002F68EC">
        <w:rPr>
          <w:rFonts w:ascii="Times New Roman" w:eastAsia="Calibri" w:hAnsi="Times New Roman" w:cs="Times New Roman"/>
          <w:sz w:val="24"/>
          <w:szCs w:val="24"/>
          <w:vertAlign w:val="superscript"/>
          <w:lang w:eastAsia="lt-LT"/>
        </w:rPr>
        <w:tab/>
      </w:r>
      <w:r w:rsidRPr="002F68EC">
        <w:rPr>
          <w:rFonts w:ascii="Times New Roman" w:eastAsia="Calibri" w:hAnsi="Times New Roman" w:cs="Times New Roman"/>
          <w:sz w:val="24"/>
          <w:szCs w:val="24"/>
          <w:vertAlign w:val="superscript"/>
          <w:lang w:eastAsia="lt-LT"/>
        </w:rPr>
        <w:tab/>
        <w:t xml:space="preserve">                          (parašas)                          (vardas, pavardė)</w:t>
      </w:r>
    </w:p>
    <w:p w:rsidR="002F68EC" w:rsidRPr="002F68EC" w:rsidRDefault="002F68EC" w:rsidP="002F68EC">
      <w:pPr>
        <w:suppressAutoHyphens/>
        <w:spacing w:after="0" w:line="240" w:lineRule="auto"/>
        <w:ind w:firstLine="1860"/>
        <w:jc w:val="both"/>
        <w:textAlignment w:val="center"/>
        <w:rPr>
          <w:rFonts w:ascii="Times New Roman" w:eastAsia="Calibri" w:hAnsi="Times New Roman" w:cs="Times New Roman"/>
          <w:sz w:val="24"/>
          <w:szCs w:val="24"/>
          <w:vertAlign w:val="superscript"/>
          <w:lang w:eastAsia="lt-LT"/>
        </w:rPr>
      </w:pPr>
    </w:p>
    <w:p w:rsidR="00E77909" w:rsidRDefault="002F68EC" w:rsidP="002F68EC">
      <w:pPr>
        <w:suppressAutoHyphens/>
        <w:spacing w:after="0" w:line="240" w:lineRule="auto"/>
        <w:ind w:firstLine="1860"/>
        <w:jc w:val="both"/>
        <w:textAlignment w:val="center"/>
      </w:pPr>
      <w:r w:rsidRPr="002F68EC">
        <w:rPr>
          <w:rFonts w:ascii="Times New Roman" w:eastAsia="Calibri" w:hAnsi="Times New Roman" w:cs="Times New Roman"/>
          <w:sz w:val="24"/>
          <w:szCs w:val="24"/>
          <w:lang w:eastAsia="lt-LT"/>
        </w:rPr>
        <w:t xml:space="preserve">A. V.                     </w:t>
      </w:r>
      <w:bookmarkStart w:id="1" w:name="_GoBack"/>
      <w:bookmarkEnd w:id="1"/>
    </w:p>
    <w:sectPr w:rsidR="00E77909" w:rsidSect="002F68E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EC" w:rsidRDefault="002F68EC" w:rsidP="002F68EC">
      <w:pPr>
        <w:spacing w:after="0" w:line="240" w:lineRule="auto"/>
      </w:pPr>
      <w:r>
        <w:separator/>
      </w:r>
    </w:p>
  </w:endnote>
  <w:endnote w:type="continuationSeparator" w:id="0">
    <w:p w:rsidR="002F68EC" w:rsidRDefault="002F68EC" w:rsidP="002F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EC" w:rsidRDefault="002F68EC" w:rsidP="002F68EC">
      <w:pPr>
        <w:spacing w:after="0" w:line="240" w:lineRule="auto"/>
      </w:pPr>
      <w:r>
        <w:separator/>
      </w:r>
    </w:p>
  </w:footnote>
  <w:footnote w:type="continuationSeparator" w:id="0">
    <w:p w:rsidR="002F68EC" w:rsidRDefault="002F68EC" w:rsidP="002F68EC">
      <w:pPr>
        <w:spacing w:after="0" w:line="240" w:lineRule="auto"/>
      </w:pPr>
      <w:r>
        <w:continuationSeparator/>
      </w:r>
    </w:p>
  </w:footnote>
  <w:footnote w:id="1">
    <w:p w:rsidR="002F68EC" w:rsidRPr="001F3609" w:rsidRDefault="002F68EC" w:rsidP="002F68EC">
      <w:pPr>
        <w:spacing w:after="0" w:line="240" w:lineRule="auto"/>
        <w:jc w:val="both"/>
        <w:rPr>
          <w:rFonts w:ascii="Times New Roman" w:hAnsi="Times New Roman"/>
          <w:sz w:val="20"/>
          <w:lang w:eastAsia="lt-LT"/>
        </w:rPr>
      </w:pPr>
      <w:r>
        <w:rPr>
          <w:rStyle w:val="Puslapioinaosnuoroda"/>
        </w:rPr>
        <w:footnoteRef/>
      </w:r>
      <w:r>
        <w:t xml:space="preserve"> </w:t>
      </w:r>
      <w:r w:rsidRPr="00EE0C74">
        <w:rPr>
          <w:rFonts w:ascii="Times New Roman" w:hAnsi="Times New Roman"/>
          <w:sz w:val="20"/>
          <w:lang w:eastAsia="lt-LT"/>
        </w:rPr>
        <w:t xml:space="preserve">2014–2020 metų Europos Sąjungos fondų investicijų veiksmų programos 8 prioriteto „Socialinės </w:t>
      </w:r>
      <w:proofErr w:type="spellStart"/>
      <w:r w:rsidRPr="00EE0C74">
        <w:rPr>
          <w:rFonts w:ascii="Times New Roman" w:hAnsi="Times New Roman"/>
          <w:sz w:val="20"/>
          <w:lang w:eastAsia="lt-LT"/>
        </w:rPr>
        <w:t>įtraukties</w:t>
      </w:r>
      <w:proofErr w:type="spellEnd"/>
      <w:r w:rsidRPr="00EE0C74">
        <w:rPr>
          <w:rFonts w:ascii="Times New Roman" w:hAnsi="Times New Roman"/>
          <w:sz w:val="20"/>
          <w:lang w:eastAsia="lt-LT"/>
        </w:rPr>
        <w:t xml:space="preserve"> didinimas ir kova su skurdu“ Nr. 08.6.1-ESFA-T-927 priemonės „Spartesnis vietos plėtros strategijų įgyvendinimas“ projektų finansavimo sąlygų aprašo </w:t>
      </w:r>
      <w:r>
        <w:rPr>
          <w:rFonts w:ascii="Times New Roman" w:hAnsi="Times New Roman"/>
          <w:sz w:val="20"/>
          <w:lang w:eastAsia="lt-LT"/>
        </w:rPr>
        <w:t>(</w:t>
      </w:r>
      <w:r w:rsidRPr="00CC6969">
        <w:rPr>
          <w:rFonts w:ascii="Times New Roman" w:hAnsi="Times New Roman"/>
          <w:sz w:val="20"/>
          <w:lang w:eastAsia="lt-LT"/>
        </w:rPr>
        <w:t>2018</w:t>
      </w:r>
      <w:r>
        <w:rPr>
          <w:rFonts w:ascii="Times New Roman" w:hAnsi="Times New Roman"/>
          <w:sz w:val="20"/>
          <w:lang w:eastAsia="lt-LT"/>
        </w:rPr>
        <w:t>-12-</w:t>
      </w:r>
      <w:r w:rsidRPr="00CC6969">
        <w:rPr>
          <w:rFonts w:ascii="Times New Roman" w:hAnsi="Times New Roman"/>
          <w:sz w:val="20"/>
          <w:lang w:eastAsia="lt-LT"/>
        </w:rPr>
        <w:t>28 d. Nr. 1V-977</w:t>
      </w:r>
      <w:r>
        <w:rPr>
          <w:rFonts w:ascii="Times New Roman" w:hAnsi="Times New Roman"/>
          <w:sz w:val="20"/>
          <w:lang w:eastAsia="lt-LT"/>
        </w:rPr>
        <w:t xml:space="preserve">) </w:t>
      </w:r>
      <w:r w:rsidRPr="001F3609">
        <w:rPr>
          <w:rFonts w:ascii="Times New Roman" w:hAnsi="Times New Roman"/>
          <w:sz w:val="20"/>
          <w:lang w:eastAsia="lt-LT"/>
        </w:rPr>
        <w:t>3 priedas</w:t>
      </w:r>
      <w:r>
        <w:rPr>
          <w:rFonts w:ascii="Times New Roman" w:hAnsi="Times New Roman"/>
          <w:sz w:val="20"/>
          <w:lang w:eastAsia="lt-LT"/>
        </w:rPr>
        <w:t>.</w:t>
      </w:r>
    </w:p>
  </w:footnote>
  <w:footnote w:id="2">
    <w:p w:rsidR="002F68EC" w:rsidRPr="00E02DAC" w:rsidRDefault="002F68EC" w:rsidP="002F68EC">
      <w:pPr>
        <w:pStyle w:val="Puslapioinaostekstas"/>
        <w:rPr>
          <w:rFonts w:ascii="Times New Roman" w:hAnsi="Times New Roman"/>
          <w:szCs w:val="22"/>
          <w:lang w:eastAsia="lt-LT"/>
        </w:rPr>
      </w:pPr>
      <w:r>
        <w:rPr>
          <w:rStyle w:val="Puslapioinaosnuoroda"/>
        </w:rPr>
        <w:footnoteRef/>
      </w:r>
      <w:r>
        <w:t xml:space="preserve"> </w:t>
      </w:r>
      <w:r w:rsidRPr="00E02DAC">
        <w:rPr>
          <w:rFonts w:ascii="Times New Roman" w:hAnsi="Times New Roman"/>
          <w:szCs w:val="22"/>
          <w:lang w:eastAsia="lt-LT"/>
        </w:rPr>
        <w:t>Nevyriausybinė organizacija.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EC"/>
    <w:rsid w:val="002F68EC"/>
    <w:rsid w:val="00E77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2F68EC"/>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2F68EC"/>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2F6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2F68EC"/>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2F68EC"/>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2F6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7235</Words>
  <Characters>4125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dc:creator>
  <cp:lastModifiedBy>Neringa</cp:lastModifiedBy>
  <cp:revision>1</cp:revision>
  <dcterms:created xsi:type="dcterms:W3CDTF">2019-07-08T18:11:00Z</dcterms:created>
  <dcterms:modified xsi:type="dcterms:W3CDTF">2019-07-08T18:14:00Z</dcterms:modified>
</cp:coreProperties>
</file>